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0F1C5" w14:textId="16D0C27C" w:rsidR="00434900" w:rsidRDefault="00434900" w:rsidP="00434900">
      <w:pPr>
        <w:spacing w:line="0" w:lineRule="atLeast"/>
        <w:ind w:right="-19"/>
        <w:jc w:val="center"/>
        <w:rPr>
          <w:rFonts w:ascii="Times New Roman" w:eastAsia="Times New Roman" w:hAnsi="Times New Roman"/>
          <w:b/>
          <w:bCs/>
          <w:sz w:val="24"/>
          <w:szCs w:val="24"/>
          <w:u w:val="single"/>
        </w:rPr>
      </w:pPr>
      <w:r w:rsidRPr="70673208">
        <w:rPr>
          <w:rFonts w:ascii="Times New Roman" w:eastAsia="Times New Roman" w:hAnsi="Times New Roman"/>
          <w:b/>
          <w:bCs/>
          <w:sz w:val="24"/>
          <w:szCs w:val="24"/>
          <w:u w:val="single"/>
        </w:rPr>
        <w:t>LEASE</w:t>
      </w:r>
    </w:p>
    <w:p w14:paraId="61B7E4E9" w14:textId="77777777" w:rsidR="00434900" w:rsidRDefault="00434900" w:rsidP="00434900">
      <w:pPr>
        <w:spacing w:line="275" w:lineRule="exact"/>
        <w:rPr>
          <w:rFonts w:ascii="Times New Roman" w:eastAsia="Times New Roman" w:hAnsi="Times New Roman"/>
          <w:sz w:val="24"/>
        </w:rPr>
      </w:pPr>
    </w:p>
    <w:p w14:paraId="66D5B062" w14:textId="77777777" w:rsidR="00434900" w:rsidRDefault="00434900" w:rsidP="00434900">
      <w:pPr>
        <w:spacing w:line="0" w:lineRule="atLeast"/>
        <w:rPr>
          <w:rFonts w:ascii="Times New Roman" w:eastAsia="Times New Roman" w:hAnsi="Times New Roman"/>
          <w:b/>
        </w:rPr>
      </w:pPr>
      <w:r>
        <w:rPr>
          <w:rFonts w:ascii="Times New Roman" w:eastAsia="Times New Roman" w:hAnsi="Times New Roman"/>
          <w:b/>
        </w:rPr>
        <w:t>Parties</w:t>
      </w:r>
    </w:p>
    <w:p w14:paraId="6D483F1F" w14:textId="2165DFD4" w:rsidR="00536F87" w:rsidRDefault="00434900" w:rsidP="00536F87">
      <w:pPr>
        <w:spacing w:line="0" w:lineRule="atLeast"/>
        <w:rPr>
          <w:rFonts w:ascii="Times New Roman" w:eastAsia="Times New Roman" w:hAnsi="Times New Roman"/>
        </w:rPr>
      </w:pPr>
      <w:r w:rsidRPr="00794F99">
        <w:rPr>
          <w:rFonts w:ascii="Times New Roman" w:eastAsia="Times New Roman" w:hAnsi="Times New Roman"/>
        </w:rPr>
        <w:t xml:space="preserve">This lease made this </w:t>
      </w:r>
      <w:r w:rsidR="00536F87">
        <w:rPr>
          <w:rFonts w:ascii="Times New Roman" w:eastAsia="Times New Roman" w:hAnsi="Times New Roman"/>
        </w:rPr>
        <w:t xml:space="preserve">date of </w:t>
      </w:r>
      <w:r w:rsidR="00536F87">
        <w:rPr>
          <w:rFonts w:ascii="Times New Roman" w:eastAsia="Times New Roman" w:hAnsi="Times New Roman"/>
          <w:b/>
          <w:bCs/>
          <w:u w:val="single"/>
        </w:rPr>
        <w:tab/>
      </w:r>
      <w:r w:rsidR="00536F87">
        <w:rPr>
          <w:rFonts w:ascii="Times New Roman" w:eastAsia="Times New Roman" w:hAnsi="Times New Roman"/>
          <w:b/>
          <w:bCs/>
          <w:u w:val="single"/>
        </w:rPr>
        <w:tab/>
      </w:r>
      <w:r w:rsidR="00536F87">
        <w:rPr>
          <w:rFonts w:ascii="Times New Roman" w:eastAsia="Times New Roman" w:hAnsi="Times New Roman"/>
          <w:b/>
          <w:bCs/>
          <w:u w:val="single"/>
        </w:rPr>
        <w:tab/>
      </w:r>
      <w:r w:rsidRPr="00794F99">
        <w:rPr>
          <w:rFonts w:ascii="Times New Roman" w:eastAsia="Times New Roman" w:hAnsi="Times New Roman"/>
        </w:rPr>
        <w:t xml:space="preserve">, by and between </w:t>
      </w:r>
      <w:r w:rsidR="00DB5364">
        <w:rPr>
          <w:rFonts w:ascii="Times New Roman" w:eastAsia="Times New Roman" w:hAnsi="Times New Roman"/>
        </w:rPr>
        <w:t xml:space="preserve">HPI </w:t>
      </w:r>
      <w:r w:rsidRPr="00794F99">
        <w:rPr>
          <w:rFonts w:ascii="Times New Roman" w:eastAsia="Times New Roman" w:hAnsi="Times New Roman"/>
        </w:rPr>
        <w:t xml:space="preserve">Property </w:t>
      </w:r>
      <w:r w:rsidR="00B05345">
        <w:rPr>
          <w:rFonts w:ascii="Times New Roman" w:eastAsia="Times New Roman" w:hAnsi="Times New Roman"/>
        </w:rPr>
        <w:t>Management</w:t>
      </w:r>
      <w:r w:rsidRPr="00794F99">
        <w:rPr>
          <w:rFonts w:ascii="Times New Roman" w:eastAsia="Times New Roman" w:hAnsi="Times New Roman"/>
        </w:rPr>
        <w:t xml:space="preserve"> ("</w:t>
      </w:r>
      <w:r w:rsidR="00DB5364">
        <w:rPr>
          <w:rFonts w:ascii="Times New Roman" w:eastAsia="Times New Roman" w:hAnsi="Times New Roman"/>
        </w:rPr>
        <w:t>Landlord</w:t>
      </w:r>
      <w:r w:rsidRPr="00794F99">
        <w:rPr>
          <w:rFonts w:ascii="Times New Roman" w:eastAsia="Times New Roman" w:hAnsi="Times New Roman"/>
        </w:rPr>
        <w:t xml:space="preserve">") and </w:t>
      </w:r>
    </w:p>
    <w:p w14:paraId="161661E6" w14:textId="77777777" w:rsidR="00B43CA9" w:rsidRDefault="00B43CA9" w:rsidP="00B43CA9">
      <w:pPr>
        <w:spacing w:line="0" w:lineRule="atLeast"/>
        <w:rPr>
          <w:rFonts w:ascii="Times New Roman" w:eastAsia="Times New Roman" w:hAnsi="Times New Roman"/>
          <w:b/>
          <w:bCs/>
          <w:u w:val="single"/>
        </w:rPr>
      </w:pPr>
    </w:p>
    <w:p w14:paraId="18328E38" w14:textId="118354E9" w:rsidR="00B43CA9" w:rsidRDefault="00E16C37" w:rsidP="00B43CA9">
      <w:pPr>
        <w:spacing w:line="0" w:lineRule="atLeast"/>
        <w:rPr>
          <w:rFonts w:ascii="Times New Roman" w:eastAsia="Times New Roman" w:hAnsi="Times New Roman"/>
        </w:rPr>
      </w:pP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b/>
          <w:bCs/>
          <w:u w:val="single"/>
        </w:rPr>
        <w:tab/>
      </w:r>
      <w:r w:rsidR="00AD1E66">
        <w:rPr>
          <w:rFonts w:ascii="Times New Roman" w:eastAsia="Times New Roman" w:hAnsi="Times New Roman"/>
          <w:b/>
          <w:bCs/>
          <w:u w:val="single"/>
        </w:rPr>
        <w:tab/>
      </w:r>
      <w:r w:rsidR="00AD1E66">
        <w:rPr>
          <w:rFonts w:ascii="Times New Roman" w:eastAsia="Times New Roman" w:hAnsi="Times New Roman"/>
          <w:b/>
          <w:bCs/>
          <w:u w:val="single"/>
        </w:rPr>
        <w:tab/>
      </w:r>
      <w:r w:rsidR="00AD1E66">
        <w:rPr>
          <w:rFonts w:ascii="Times New Roman" w:eastAsia="Times New Roman" w:hAnsi="Times New Roman"/>
          <w:b/>
          <w:bCs/>
          <w:u w:val="single"/>
        </w:rPr>
        <w:tab/>
      </w:r>
      <w:r w:rsidR="00AD1E66">
        <w:rPr>
          <w:rFonts w:ascii="Times New Roman" w:eastAsia="Times New Roman" w:hAnsi="Times New Roman"/>
          <w:b/>
          <w:bCs/>
          <w:u w:val="single"/>
        </w:rPr>
        <w:tab/>
      </w:r>
      <w:r w:rsidR="000D6802">
        <w:rPr>
          <w:rFonts w:ascii="Times New Roman" w:eastAsia="Times New Roman" w:hAnsi="Times New Roman"/>
          <w:b/>
          <w:bCs/>
          <w:u w:val="single"/>
        </w:rPr>
        <w:tab/>
      </w:r>
      <w:r w:rsidR="000D6802">
        <w:rPr>
          <w:rFonts w:ascii="Times New Roman" w:eastAsia="Times New Roman" w:hAnsi="Times New Roman"/>
          <w:b/>
          <w:bCs/>
          <w:u w:val="single"/>
        </w:rPr>
        <w:tab/>
      </w:r>
      <w:r w:rsidR="000D6802">
        <w:rPr>
          <w:rFonts w:ascii="Times New Roman" w:eastAsia="Times New Roman" w:hAnsi="Times New Roman"/>
          <w:b/>
          <w:bCs/>
          <w:u w:val="single"/>
        </w:rPr>
        <w:tab/>
      </w:r>
      <w:r w:rsidR="000D6802">
        <w:rPr>
          <w:rFonts w:ascii="Times New Roman" w:eastAsia="Times New Roman" w:hAnsi="Times New Roman"/>
          <w:b/>
          <w:bCs/>
          <w:u w:val="single"/>
        </w:rPr>
        <w:tab/>
      </w:r>
      <w:r w:rsidR="00B43CA9">
        <w:rPr>
          <w:rFonts w:ascii="Times New Roman" w:eastAsia="Times New Roman" w:hAnsi="Times New Roman"/>
          <w:b/>
          <w:bCs/>
          <w:u w:val="single"/>
        </w:rPr>
        <w:tab/>
      </w:r>
      <w:r w:rsidR="00B43CA9">
        <w:rPr>
          <w:rFonts w:ascii="Times New Roman" w:eastAsia="Times New Roman" w:hAnsi="Times New Roman"/>
          <w:b/>
          <w:bCs/>
          <w:u w:val="single"/>
        </w:rPr>
        <w:tab/>
      </w:r>
      <w:r>
        <w:rPr>
          <w:rFonts w:ascii="Times New Roman" w:eastAsia="Times New Roman" w:hAnsi="Times New Roman"/>
        </w:rPr>
        <w:t xml:space="preserve"> </w:t>
      </w:r>
    </w:p>
    <w:p w14:paraId="745BD7BE" w14:textId="3A9FF6ED" w:rsidR="00E16C37" w:rsidRDefault="00E16C37" w:rsidP="0071677F">
      <w:pPr>
        <w:spacing w:line="0" w:lineRule="atLeast"/>
        <w:ind w:left="4320" w:firstLine="720"/>
        <w:rPr>
          <w:rFonts w:ascii="Times New Roman" w:eastAsia="Times New Roman" w:hAnsi="Times New Roman"/>
        </w:rPr>
      </w:pPr>
      <w:r w:rsidRPr="00794F99">
        <w:rPr>
          <w:rFonts w:ascii="Times New Roman" w:eastAsia="Times New Roman" w:hAnsi="Times New Roman"/>
        </w:rPr>
        <w:t>("Tenant</w:t>
      </w:r>
      <w:r w:rsidR="00FE439D">
        <w:rPr>
          <w:rFonts w:ascii="Times New Roman" w:eastAsia="Times New Roman" w:hAnsi="Times New Roman"/>
        </w:rPr>
        <w:t>s</w:t>
      </w:r>
      <w:r w:rsidRPr="00794F99">
        <w:rPr>
          <w:rFonts w:ascii="Times New Roman" w:eastAsia="Times New Roman" w:hAnsi="Times New Roman"/>
        </w:rPr>
        <w:t>")</w:t>
      </w:r>
    </w:p>
    <w:p w14:paraId="1854687F" w14:textId="77777777" w:rsidR="005C1799" w:rsidRDefault="005C1799" w:rsidP="0071677F">
      <w:pPr>
        <w:spacing w:line="0" w:lineRule="atLeast"/>
        <w:ind w:left="4320" w:firstLine="720"/>
        <w:rPr>
          <w:rFonts w:ascii="Times New Roman" w:eastAsia="Times New Roman" w:hAnsi="Times New Roman"/>
        </w:rPr>
      </w:pPr>
    </w:p>
    <w:p w14:paraId="5A05B4DD" w14:textId="77777777" w:rsidR="005C1799" w:rsidRDefault="005C1799" w:rsidP="005C1799">
      <w:pPr>
        <w:spacing w:line="0" w:lineRule="atLeast"/>
        <w:rPr>
          <w:rFonts w:ascii="Times New Roman" w:eastAsia="Times New Roman" w:hAnsi="Times New Roman"/>
        </w:rPr>
      </w:pP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rPr>
        <w:t xml:space="preserve"> </w:t>
      </w:r>
    </w:p>
    <w:p w14:paraId="27F86112" w14:textId="252C96BF" w:rsidR="005C1799" w:rsidRPr="00536F87" w:rsidRDefault="005C1799" w:rsidP="005C1799">
      <w:pPr>
        <w:spacing w:line="0" w:lineRule="atLeast"/>
        <w:ind w:left="4320" w:firstLine="720"/>
        <w:rPr>
          <w:rFonts w:ascii="Times New Roman" w:eastAsia="Times New Roman" w:hAnsi="Times New Roman"/>
        </w:rPr>
      </w:pPr>
      <w:r w:rsidRPr="00794F99">
        <w:rPr>
          <w:rFonts w:ascii="Times New Roman" w:eastAsia="Times New Roman" w:hAnsi="Times New Roman"/>
        </w:rPr>
        <w:t>("</w:t>
      </w:r>
      <w:r>
        <w:rPr>
          <w:rFonts w:ascii="Times New Roman" w:eastAsia="Times New Roman" w:hAnsi="Times New Roman"/>
        </w:rPr>
        <w:t>Dependents</w:t>
      </w:r>
      <w:r w:rsidRPr="00794F99">
        <w:rPr>
          <w:rFonts w:ascii="Times New Roman" w:eastAsia="Times New Roman" w:hAnsi="Times New Roman"/>
        </w:rPr>
        <w:t>")</w:t>
      </w:r>
    </w:p>
    <w:p w14:paraId="152F7E1C" w14:textId="77777777" w:rsidR="005C1799" w:rsidRPr="00536F87" w:rsidRDefault="005C1799" w:rsidP="005C1799">
      <w:pPr>
        <w:spacing w:line="0" w:lineRule="atLeast"/>
        <w:rPr>
          <w:rFonts w:ascii="Times New Roman" w:eastAsia="Times New Roman" w:hAnsi="Times New Roman"/>
        </w:rPr>
      </w:pPr>
    </w:p>
    <w:p w14:paraId="29DB1DA1" w14:textId="77777777" w:rsidR="00434900" w:rsidRPr="00794F99" w:rsidRDefault="00434900" w:rsidP="00434900">
      <w:pPr>
        <w:spacing w:line="5" w:lineRule="exact"/>
        <w:rPr>
          <w:rFonts w:ascii="Times New Roman" w:eastAsia="Times New Roman" w:hAnsi="Times New Roman"/>
          <w:sz w:val="24"/>
        </w:rPr>
      </w:pPr>
    </w:p>
    <w:p w14:paraId="560C6E0C" w14:textId="77777777" w:rsidR="00434900" w:rsidRPr="00794F99" w:rsidRDefault="00434900" w:rsidP="00434900">
      <w:pPr>
        <w:spacing w:line="0" w:lineRule="atLeast"/>
        <w:rPr>
          <w:rFonts w:ascii="Times New Roman" w:eastAsia="Times New Roman" w:hAnsi="Times New Roman"/>
          <w:b/>
        </w:rPr>
      </w:pPr>
      <w:r w:rsidRPr="00794F99">
        <w:rPr>
          <w:rFonts w:ascii="Times New Roman" w:eastAsia="Times New Roman" w:hAnsi="Times New Roman"/>
          <w:b/>
        </w:rPr>
        <w:t>Premises</w:t>
      </w:r>
    </w:p>
    <w:p w14:paraId="35E6A3EB" w14:textId="65986342" w:rsidR="00434900" w:rsidRPr="00794F99" w:rsidRDefault="008558AF" w:rsidP="00434900">
      <w:pPr>
        <w:spacing w:line="239" w:lineRule="auto"/>
        <w:ind w:right="140"/>
        <w:rPr>
          <w:rFonts w:ascii="Times New Roman" w:eastAsia="Times New Roman" w:hAnsi="Times New Roman"/>
        </w:rPr>
      </w:pPr>
      <w:r w:rsidRPr="00794F99">
        <w:rPr>
          <w:rFonts w:ascii="Times New Roman" w:eastAsia="Times New Roman" w:hAnsi="Times New Roman"/>
        </w:rPr>
        <w:t>Landlord</w:t>
      </w:r>
      <w:r w:rsidR="00434900" w:rsidRPr="00794F99">
        <w:rPr>
          <w:rFonts w:ascii="Times New Roman" w:eastAsia="Times New Roman" w:hAnsi="Times New Roman"/>
        </w:rPr>
        <w:t xml:space="preserve"> leases to tenant and tenant leases from </w:t>
      </w:r>
      <w:r w:rsidRPr="00794F99">
        <w:rPr>
          <w:rFonts w:ascii="Times New Roman" w:eastAsia="Times New Roman" w:hAnsi="Times New Roman"/>
        </w:rPr>
        <w:t>Landlord</w:t>
      </w:r>
      <w:r w:rsidR="00434900" w:rsidRPr="00794F99">
        <w:rPr>
          <w:rFonts w:ascii="Times New Roman" w:eastAsia="Times New Roman" w:hAnsi="Times New Roman"/>
        </w:rPr>
        <w:t xml:space="preserve">, the property with improvements hereon, described as the property situated </w:t>
      </w:r>
      <w:r w:rsidR="00536F87">
        <w:rPr>
          <w:rFonts w:ascii="Times New Roman" w:eastAsia="Times New Roman" w:hAnsi="Times New Roman"/>
        </w:rPr>
        <w:t xml:space="preserve">at the address of </w:t>
      </w:r>
      <w:r w:rsidR="00536F87">
        <w:rPr>
          <w:rFonts w:ascii="Times New Roman" w:eastAsia="Times New Roman" w:hAnsi="Times New Roman"/>
          <w:b/>
          <w:bCs/>
          <w:u w:val="single"/>
        </w:rPr>
        <w:tab/>
      </w:r>
      <w:r w:rsidR="00536F87">
        <w:rPr>
          <w:rFonts w:ascii="Times New Roman" w:eastAsia="Times New Roman" w:hAnsi="Times New Roman"/>
          <w:b/>
          <w:bCs/>
          <w:u w:val="single"/>
        </w:rPr>
        <w:tab/>
      </w:r>
      <w:r w:rsidR="00536F87">
        <w:rPr>
          <w:rFonts w:ascii="Times New Roman" w:eastAsia="Times New Roman" w:hAnsi="Times New Roman"/>
          <w:b/>
          <w:bCs/>
          <w:u w:val="single"/>
        </w:rPr>
        <w:tab/>
      </w:r>
      <w:r w:rsidR="00536F87">
        <w:rPr>
          <w:rFonts w:ascii="Times New Roman" w:eastAsia="Times New Roman" w:hAnsi="Times New Roman"/>
          <w:b/>
          <w:bCs/>
          <w:u w:val="single"/>
        </w:rPr>
        <w:tab/>
      </w:r>
      <w:r w:rsidR="00536F87">
        <w:rPr>
          <w:rFonts w:ascii="Times New Roman" w:eastAsia="Times New Roman" w:hAnsi="Times New Roman"/>
          <w:b/>
          <w:bCs/>
          <w:u w:val="single"/>
        </w:rPr>
        <w:tab/>
      </w:r>
      <w:r w:rsidR="00536F87">
        <w:rPr>
          <w:rFonts w:ascii="Times New Roman" w:eastAsia="Times New Roman" w:hAnsi="Times New Roman"/>
          <w:b/>
          <w:bCs/>
          <w:u w:val="single"/>
        </w:rPr>
        <w:tab/>
      </w:r>
      <w:r w:rsidR="00AD1E66">
        <w:rPr>
          <w:rFonts w:ascii="Times New Roman" w:eastAsia="Times New Roman" w:hAnsi="Times New Roman"/>
          <w:b/>
          <w:bCs/>
          <w:u w:val="single"/>
        </w:rPr>
        <w:tab/>
      </w:r>
      <w:r w:rsidR="00AD1E66">
        <w:rPr>
          <w:rFonts w:ascii="Times New Roman" w:eastAsia="Times New Roman" w:hAnsi="Times New Roman"/>
          <w:b/>
          <w:bCs/>
          <w:u w:val="single"/>
        </w:rPr>
        <w:tab/>
      </w:r>
      <w:r w:rsidR="00AD1E66">
        <w:rPr>
          <w:rFonts w:ascii="Times New Roman" w:eastAsia="Times New Roman" w:hAnsi="Times New Roman"/>
          <w:b/>
          <w:bCs/>
          <w:u w:val="single"/>
        </w:rPr>
        <w:tab/>
      </w:r>
      <w:r w:rsidR="00AD1E66">
        <w:rPr>
          <w:rFonts w:ascii="Times New Roman" w:eastAsia="Times New Roman" w:hAnsi="Times New Roman"/>
          <w:b/>
          <w:bCs/>
          <w:u w:val="single"/>
        </w:rPr>
        <w:tab/>
      </w:r>
      <w:r w:rsidR="00AD1E66">
        <w:rPr>
          <w:rFonts w:ascii="Times New Roman" w:eastAsia="Times New Roman" w:hAnsi="Times New Roman"/>
          <w:b/>
          <w:bCs/>
          <w:u w:val="single"/>
        </w:rPr>
        <w:tab/>
      </w:r>
      <w:r w:rsidR="00AD1E66">
        <w:rPr>
          <w:rFonts w:ascii="Times New Roman" w:eastAsia="Times New Roman" w:hAnsi="Times New Roman"/>
          <w:b/>
          <w:bCs/>
          <w:u w:val="single"/>
        </w:rPr>
        <w:tab/>
      </w:r>
      <w:r w:rsidR="00434900" w:rsidRPr="00794F99">
        <w:rPr>
          <w:rFonts w:ascii="Times New Roman" w:eastAsia="Times New Roman" w:hAnsi="Times New Roman"/>
        </w:rPr>
        <w:t xml:space="preserve"> ("Premises")</w:t>
      </w:r>
      <w:r w:rsidR="00D61EAB" w:rsidRPr="00794F99">
        <w:rPr>
          <w:rFonts w:ascii="Times New Roman" w:eastAsia="Times New Roman" w:hAnsi="Times New Roman"/>
        </w:rPr>
        <w:t xml:space="preserve">. </w:t>
      </w:r>
      <w:r w:rsidRPr="00794F99">
        <w:rPr>
          <w:rFonts w:ascii="Times New Roman" w:eastAsia="Times New Roman" w:hAnsi="Times New Roman" w:cs="Times New Roman"/>
          <w:iCs/>
        </w:rPr>
        <w:t xml:space="preserve">Tenant acknowledges that the exact square footage of the Premises is not a material term or condition of this </w:t>
      </w:r>
      <w:r w:rsidR="002876BE" w:rsidRPr="00794F99">
        <w:rPr>
          <w:rFonts w:ascii="Times New Roman" w:eastAsia="Times New Roman" w:hAnsi="Times New Roman" w:cs="Times New Roman"/>
          <w:iCs/>
        </w:rPr>
        <w:t>lease,</w:t>
      </w:r>
      <w:r w:rsidRPr="00794F99">
        <w:rPr>
          <w:rFonts w:ascii="Times New Roman" w:eastAsia="Times New Roman" w:hAnsi="Times New Roman" w:cs="Times New Roman"/>
          <w:iCs/>
        </w:rPr>
        <w:t xml:space="preserve"> and that Tenant has examined the Premises prior to the execution hereof and Tenant finds the rentable and/or usable square footage of the Premises</w:t>
      </w:r>
      <w:r w:rsidRPr="00794F99">
        <w:rPr>
          <w:rFonts w:ascii="Times New Roman" w:eastAsia="Times New Roman" w:hAnsi="Times New Roman" w:cs="Times New Roman"/>
        </w:rPr>
        <w:t xml:space="preserve"> acceptable.</w:t>
      </w:r>
    </w:p>
    <w:p w14:paraId="6C2B34E0" w14:textId="77777777" w:rsidR="00434900" w:rsidRPr="00794F99" w:rsidRDefault="00434900" w:rsidP="00434900">
      <w:pPr>
        <w:spacing w:line="20" w:lineRule="exact"/>
        <w:rPr>
          <w:rFonts w:ascii="Times New Roman" w:eastAsia="Times New Roman" w:hAnsi="Times New Roman"/>
          <w:sz w:val="24"/>
        </w:rPr>
      </w:pPr>
    </w:p>
    <w:p w14:paraId="78359B49" w14:textId="77777777" w:rsidR="00AA6409" w:rsidRDefault="00AA6409" w:rsidP="00434900">
      <w:pPr>
        <w:spacing w:line="238" w:lineRule="auto"/>
        <w:rPr>
          <w:rFonts w:ascii="Times New Roman" w:eastAsia="Times New Roman" w:hAnsi="Times New Roman"/>
          <w:b/>
        </w:rPr>
      </w:pPr>
    </w:p>
    <w:p w14:paraId="509872A8" w14:textId="2033A45F" w:rsidR="00434900" w:rsidRPr="00794F99" w:rsidRDefault="00434900" w:rsidP="00434900">
      <w:pPr>
        <w:spacing w:line="238" w:lineRule="auto"/>
        <w:rPr>
          <w:rFonts w:ascii="Times New Roman" w:eastAsia="Times New Roman" w:hAnsi="Times New Roman"/>
          <w:b/>
        </w:rPr>
      </w:pPr>
      <w:r w:rsidRPr="00794F99">
        <w:rPr>
          <w:rFonts w:ascii="Times New Roman" w:eastAsia="Times New Roman" w:hAnsi="Times New Roman"/>
          <w:b/>
        </w:rPr>
        <w:t>Term</w:t>
      </w:r>
    </w:p>
    <w:p w14:paraId="0373657C" w14:textId="77777777" w:rsidR="00434900" w:rsidRPr="00794F99" w:rsidRDefault="00434900" w:rsidP="00434900">
      <w:pPr>
        <w:spacing w:line="20" w:lineRule="exact"/>
        <w:rPr>
          <w:rFonts w:ascii="Times New Roman" w:eastAsia="Times New Roman" w:hAnsi="Times New Roman"/>
          <w:sz w:val="24"/>
        </w:rPr>
      </w:pPr>
    </w:p>
    <w:p w14:paraId="2A309F45" w14:textId="77777777" w:rsidR="005B76AE" w:rsidRDefault="00434900" w:rsidP="00434900">
      <w:pPr>
        <w:spacing w:line="242" w:lineRule="auto"/>
        <w:ind w:right="1340"/>
        <w:rPr>
          <w:rFonts w:ascii="Times New Roman" w:eastAsia="Times New Roman" w:hAnsi="Times New Roman"/>
        </w:rPr>
      </w:pPr>
      <w:r w:rsidRPr="00794F99">
        <w:rPr>
          <w:rFonts w:ascii="Times New Roman" w:eastAsia="Times New Roman" w:hAnsi="Times New Roman"/>
        </w:rPr>
        <w:t>This lease shall commence on the</w:t>
      </w:r>
      <w:r w:rsidR="00536F87">
        <w:rPr>
          <w:rFonts w:ascii="Times New Roman" w:eastAsia="Times New Roman" w:hAnsi="Times New Roman"/>
        </w:rPr>
        <w:t xml:space="preserve"> date of </w:t>
      </w:r>
      <w:r w:rsidR="00536F87">
        <w:rPr>
          <w:rFonts w:ascii="Times New Roman" w:eastAsia="Times New Roman" w:hAnsi="Times New Roman"/>
          <w:b/>
          <w:bCs/>
          <w:u w:val="single"/>
        </w:rPr>
        <w:tab/>
      </w:r>
      <w:r w:rsidR="00536F87">
        <w:rPr>
          <w:rFonts w:ascii="Times New Roman" w:eastAsia="Times New Roman" w:hAnsi="Times New Roman"/>
          <w:b/>
          <w:bCs/>
          <w:u w:val="single"/>
        </w:rPr>
        <w:tab/>
      </w:r>
      <w:r w:rsidR="00536F87">
        <w:rPr>
          <w:rFonts w:ascii="Times New Roman" w:eastAsia="Times New Roman" w:hAnsi="Times New Roman"/>
          <w:b/>
          <w:bCs/>
          <w:u w:val="single"/>
        </w:rPr>
        <w:tab/>
      </w:r>
      <w:r w:rsidR="00536F87">
        <w:rPr>
          <w:rFonts w:ascii="Times New Roman" w:eastAsia="Times New Roman" w:hAnsi="Times New Roman"/>
          <w:b/>
          <w:bCs/>
          <w:u w:val="single"/>
        </w:rPr>
        <w:tab/>
      </w:r>
      <w:r w:rsidRPr="00794F99">
        <w:rPr>
          <w:rFonts w:ascii="Times New Roman" w:eastAsia="Times New Roman" w:hAnsi="Times New Roman"/>
        </w:rPr>
        <w:t xml:space="preserve"> at 12:00p.m., and end on</w:t>
      </w:r>
      <w:r w:rsidR="00536F87">
        <w:rPr>
          <w:rFonts w:ascii="Times New Roman" w:eastAsia="Times New Roman" w:hAnsi="Times New Roman"/>
        </w:rPr>
        <w:t xml:space="preserve"> the </w:t>
      </w:r>
    </w:p>
    <w:p w14:paraId="7D090056" w14:textId="31C9EA5C" w:rsidR="00434900" w:rsidRPr="00794F99" w:rsidRDefault="00536F87" w:rsidP="00434900">
      <w:pPr>
        <w:spacing w:line="242" w:lineRule="auto"/>
        <w:ind w:right="1340"/>
        <w:rPr>
          <w:rFonts w:ascii="Times New Roman" w:eastAsia="Times New Roman" w:hAnsi="Times New Roman"/>
        </w:rPr>
      </w:pPr>
      <w:r>
        <w:rPr>
          <w:rFonts w:ascii="Times New Roman" w:eastAsia="Times New Roman" w:hAnsi="Times New Roman"/>
        </w:rPr>
        <w:t xml:space="preserve">date of </w:t>
      </w: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b/>
          <w:bCs/>
          <w:u w:val="single"/>
        </w:rPr>
        <w:tab/>
      </w:r>
      <w:r>
        <w:rPr>
          <w:rFonts w:ascii="Times New Roman" w:eastAsia="Times New Roman" w:hAnsi="Times New Roman"/>
          <w:b/>
          <w:bCs/>
          <w:u w:val="single"/>
        </w:rPr>
        <w:tab/>
      </w:r>
      <w:r w:rsidR="00434900" w:rsidRPr="00794F99">
        <w:rPr>
          <w:rFonts w:ascii="Times New Roman" w:eastAsia="Times New Roman" w:hAnsi="Times New Roman"/>
        </w:rPr>
        <w:t xml:space="preserve"> at 12:00 p.m. unless sooner terminated according to the provisions hereof.</w:t>
      </w:r>
    </w:p>
    <w:p w14:paraId="5D5EEF95" w14:textId="77777777" w:rsidR="00434900" w:rsidRPr="00794F99" w:rsidRDefault="00434900" w:rsidP="00434900">
      <w:pPr>
        <w:spacing w:line="1" w:lineRule="exact"/>
        <w:rPr>
          <w:rFonts w:ascii="Times New Roman" w:eastAsia="Times New Roman" w:hAnsi="Times New Roman"/>
          <w:sz w:val="24"/>
        </w:rPr>
      </w:pPr>
    </w:p>
    <w:p w14:paraId="1C989B98" w14:textId="77777777" w:rsidR="00AA6409" w:rsidRDefault="00AA6409" w:rsidP="00434900">
      <w:pPr>
        <w:spacing w:line="0" w:lineRule="atLeast"/>
        <w:rPr>
          <w:rFonts w:ascii="Times New Roman" w:eastAsia="Times New Roman" w:hAnsi="Times New Roman"/>
          <w:b/>
        </w:rPr>
      </w:pPr>
    </w:p>
    <w:p w14:paraId="1E1A0936" w14:textId="3B934A5D" w:rsidR="00434900" w:rsidRPr="00794F99" w:rsidRDefault="00434900" w:rsidP="00434900">
      <w:pPr>
        <w:spacing w:line="0" w:lineRule="atLeast"/>
        <w:rPr>
          <w:rFonts w:ascii="Times New Roman" w:eastAsia="Times New Roman" w:hAnsi="Times New Roman"/>
          <w:b/>
        </w:rPr>
      </w:pPr>
      <w:r w:rsidRPr="00794F99">
        <w:rPr>
          <w:rFonts w:ascii="Times New Roman" w:eastAsia="Times New Roman" w:hAnsi="Times New Roman"/>
          <w:b/>
        </w:rPr>
        <w:t>Rental</w:t>
      </w:r>
    </w:p>
    <w:p w14:paraId="67E02D8A" w14:textId="103300BF" w:rsidR="00434900" w:rsidRPr="00794F99" w:rsidRDefault="00434900" w:rsidP="00434900">
      <w:pPr>
        <w:tabs>
          <w:tab w:val="left" w:pos="6560"/>
        </w:tabs>
        <w:spacing w:line="0" w:lineRule="atLeast"/>
        <w:rPr>
          <w:rFonts w:ascii="Times New Roman" w:eastAsia="Times New Roman" w:hAnsi="Times New Roman"/>
        </w:rPr>
      </w:pPr>
      <w:r w:rsidRPr="00794F99">
        <w:rPr>
          <w:rFonts w:ascii="Times New Roman" w:eastAsia="Times New Roman" w:hAnsi="Times New Roman"/>
        </w:rPr>
        <w:t>Tenant shall promptly pay as monthly rental hereunder the sum of $</w:t>
      </w:r>
      <w:r w:rsidR="00536F87">
        <w:rPr>
          <w:rFonts w:ascii="Times New Roman" w:eastAsia="Times New Roman" w:hAnsi="Times New Roman"/>
          <w:b/>
          <w:u w:val="single"/>
        </w:rPr>
        <w:tab/>
      </w:r>
      <w:r w:rsidR="003F3D7D" w:rsidRPr="00794F99">
        <w:rPr>
          <w:rFonts w:ascii="Times New Roman" w:eastAsia="Times New Roman" w:hAnsi="Times New Roman"/>
        </w:rPr>
        <w:t xml:space="preserve"> </w:t>
      </w:r>
      <w:r w:rsidRPr="00794F99">
        <w:rPr>
          <w:rFonts w:ascii="Times New Roman" w:eastAsia="Times New Roman" w:hAnsi="Times New Roman"/>
        </w:rPr>
        <w:t xml:space="preserve">payable to </w:t>
      </w:r>
      <w:r w:rsidR="008558AF" w:rsidRPr="00794F99">
        <w:rPr>
          <w:rFonts w:ascii="Times New Roman" w:eastAsia="Times New Roman" w:hAnsi="Times New Roman"/>
        </w:rPr>
        <w:t>Landlord</w:t>
      </w:r>
      <w:r w:rsidRPr="00794F99">
        <w:rPr>
          <w:rFonts w:ascii="Times New Roman" w:eastAsia="Times New Roman" w:hAnsi="Times New Roman"/>
        </w:rPr>
        <w:t xml:space="preserve"> at in advance on or before the</w:t>
      </w:r>
    </w:p>
    <w:p w14:paraId="1E3FE791" w14:textId="139555B7" w:rsidR="00434900" w:rsidRDefault="0054172C" w:rsidP="00434900">
      <w:pPr>
        <w:spacing w:line="239" w:lineRule="auto"/>
        <w:ind w:right="40"/>
        <w:rPr>
          <w:rFonts w:ascii="Times New Roman" w:eastAsia="Times New Roman" w:hAnsi="Times New Roman"/>
        </w:rPr>
      </w:pPr>
      <w:r w:rsidRPr="00794F99">
        <w:rPr>
          <w:rFonts w:ascii="Times New Roman" w:eastAsia="Times New Roman" w:hAnsi="Times New Roman"/>
        </w:rPr>
        <w:t>Fifth</w:t>
      </w:r>
      <w:r w:rsidR="00434900" w:rsidRPr="00794F99">
        <w:rPr>
          <w:rFonts w:ascii="Times New Roman" w:eastAsia="Times New Roman" w:hAnsi="Times New Roman"/>
        </w:rPr>
        <w:t xml:space="preserve"> day of each calendar month during the period of this lease in accordance with the </w:t>
      </w:r>
      <w:r w:rsidR="0041484F" w:rsidRPr="00794F99">
        <w:rPr>
          <w:rFonts w:ascii="Times New Roman" w:eastAsia="Times New Roman" w:hAnsi="Times New Roman"/>
        </w:rPr>
        <w:t xml:space="preserve">rent payment schedule </w:t>
      </w:r>
      <w:r w:rsidR="00536F87">
        <w:rPr>
          <w:rFonts w:ascii="Times New Roman" w:eastAsia="Times New Roman" w:hAnsi="Times New Roman"/>
        </w:rPr>
        <w:t>below</w:t>
      </w:r>
      <w:r w:rsidR="00434900" w:rsidRPr="00794F99">
        <w:rPr>
          <w:rFonts w:ascii="Times New Roman" w:eastAsia="Times New Roman" w:hAnsi="Times New Roman"/>
        </w:rPr>
        <w:t xml:space="preserve">. If all rent due is not paid on or before the </w:t>
      </w:r>
      <w:r w:rsidR="0068544A">
        <w:rPr>
          <w:rFonts w:ascii="Times New Roman" w:eastAsia="Times New Roman" w:hAnsi="Times New Roman"/>
        </w:rPr>
        <w:t>Fourth</w:t>
      </w:r>
      <w:r w:rsidR="00434900" w:rsidRPr="00794F99">
        <w:rPr>
          <w:rFonts w:ascii="Times New Roman" w:eastAsia="Times New Roman" w:hAnsi="Times New Roman"/>
        </w:rPr>
        <w:t xml:space="preserve"> of the month, tenant agrees to pay a late charge of $</w:t>
      </w:r>
      <w:r w:rsidR="00536F87">
        <w:rPr>
          <w:rFonts w:ascii="Times New Roman" w:eastAsia="Times New Roman" w:hAnsi="Times New Roman"/>
        </w:rPr>
        <w:t>50</w:t>
      </w:r>
      <w:r w:rsidR="00434900" w:rsidRPr="00794F99">
        <w:rPr>
          <w:rFonts w:ascii="Times New Roman" w:eastAsia="Times New Roman" w:hAnsi="Times New Roman"/>
        </w:rPr>
        <w:t>.00 plus an additional late charge of $2</w:t>
      </w:r>
      <w:r w:rsidR="00EB7C2C">
        <w:rPr>
          <w:rFonts w:ascii="Times New Roman" w:eastAsia="Times New Roman" w:hAnsi="Times New Roman"/>
        </w:rPr>
        <w:t>0</w:t>
      </w:r>
      <w:r w:rsidR="00434900" w:rsidRPr="00794F99">
        <w:rPr>
          <w:rFonts w:ascii="Times New Roman" w:eastAsia="Times New Roman" w:hAnsi="Times New Roman"/>
        </w:rPr>
        <w:t>.00 per day thereafter until paid in full. Tenant agrees to pay a $</w:t>
      </w:r>
      <w:r w:rsidR="00631DFE">
        <w:rPr>
          <w:rFonts w:ascii="Times New Roman" w:eastAsia="Times New Roman" w:hAnsi="Times New Roman"/>
        </w:rPr>
        <w:t>50</w:t>
      </w:r>
      <w:r w:rsidR="00434900" w:rsidRPr="00794F99">
        <w:rPr>
          <w:rFonts w:ascii="Times New Roman" w:eastAsia="Times New Roman" w:hAnsi="Times New Roman"/>
        </w:rPr>
        <w:t>.00 charge for each returned check, plus late payment charges.</w:t>
      </w:r>
    </w:p>
    <w:p w14:paraId="4B7FB5CD" w14:textId="3E1F012F" w:rsidR="00536F87" w:rsidRDefault="00536F87" w:rsidP="00434900">
      <w:pPr>
        <w:spacing w:line="239" w:lineRule="auto"/>
        <w:ind w:right="40"/>
        <w:rPr>
          <w:rFonts w:ascii="Times New Roman" w:eastAsia="Times New Roman" w:hAnsi="Times New Roman"/>
          <w:b/>
          <w:bCs/>
          <w:u w:val="single"/>
        </w:rPr>
      </w:pPr>
      <w:r>
        <w:rPr>
          <w:rFonts w:ascii="Times New Roman" w:eastAsia="Times New Roman" w:hAnsi="Times New Roman"/>
        </w:rPr>
        <w:t>Total rent due for the lease term is $</w:t>
      </w:r>
      <w:r>
        <w:rPr>
          <w:rFonts w:ascii="Times New Roman" w:eastAsia="Times New Roman" w:hAnsi="Times New Roman"/>
          <w:b/>
          <w:bCs/>
          <w:u w:val="single"/>
        </w:rPr>
        <w:tab/>
      </w:r>
      <w:r>
        <w:rPr>
          <w:rFonts w:ascii="Times New Roman" w:eastAsia="Times New Roman" w:hAnsi="Times New Roman"/>
          <w:b/>
          <w:bCs/>
          <w:u w:val="single"/>
        </w:rPr>
        <w:tab/>
      </w:r>
    </w:p>
    <w:p w14:paraId="7DEBE8E5" w14:textId="6AA4371B" w:rsidR="00AA6409" w:rsidRDefault="00AA6409" w:rsidP="004F7EE3">
      <w:pPr>
        <w:spacing w:line="0" w:lineRule="atLeast"/>
        <w:rPr>
          <w:rFonts w:ascii="Times New Roman" w:eastAsia="Times New Roman" w:hAnsi="Times New Roman"/>
          <w:b/>
        </w:rPr>
      </w:pPr>
    </w:p>
    <w:p w14:paraId="4D42DF36" w14:textId="77777777" w:rsidR="00AE672E" w:rsidRPr="00794F99" w:rsidRDefault="00AE672E" w:rsidP="00AE672E">
      <w:pPr>
        <w:spacing w:line="0" w:lineRule="atLeast"/>
        <w:rPr>
          <w:rFonts w:ascii="Times New Roman" w:eastAsia="Times New Roman" w:hAnsi="Times New Roman"/>
          <w:b/>
        </w:rPr>
      </w:pPr>
      <w:r>
        <w:rPr>
          <w:rFonts w:ascii="Times New Roman" w:eastAsia="Times New Roman" w:hAnsi="Times New Roman"/>
          <w:b/>
        </w:rPr>
        <w:t>Default on Rent Payment</w:t>
      </w:r>
    </w:p>
    <w:p w14:paraId="197A035F" w14:textId="2729C805" w:rsidR="00AE672E" w:rsidRDefault="00AE672E" w:rsidP="00AE672E">
      <w:pPr>
        <w:spacing w:after="160" w:line="259" w:lineRule="auto"/>
        <w:rPr>
          <w:rFonts w:ascii="Times New Roman" w:eastAsia="Times New Roman" w:hAnsi="Times New Roman"/>
          <w:bCs/>
        </w:rPr>
      </w:pPr>
      <w:r>
        <w:rPr>
          <w:rFonts w:ascii="Times New Roman" w:eastAsia="Times New Roman" w:hAnsi="Times New Roman"/>
        </w:rPr>
        <w:t xml:space="preserve">The rent is due </w:t>
      </w:r>
      <w:r w:rsidR="00420BD6">
        <w:rPr>
          <w:rFonts w:ascii="Times New Roman" w:eastAsia="Times New Roman" w:hAnsi="Times New Roman"/>
        </w:rPr>
        <w:t>on</w:t>
      </w:r>
      <w:r>
        <w:rPr>
          <w:rFonts w:ascii="Times New Roman" w:eastAsia="Times New Roman" w:hAnsi="Times New Roman"/>
        </w:rPr>
        <w:t xml:space="preserve"> the first (1</w:t>
      </w:r>
      <w:r w:rsidRPr="00EC781B">
        <w:rPr>
          <w:rFonts w:ascii="Times New Roman" w:eastAsia="Times New Roman" w:hAnsi="Times New Roman"/>
          <w:vertAlign w:val="superscript"/>
        </w:rPr>
        <w:t>st</w:t>
      </w:r>
      <w:r>
        <w:rPr>
          <w:rFonts w:ascii="Times New Roman" w:eastAsia="Times New Roman" w:hAnsi="Times New Roman"/>
        </w:rPr>
        <w:t>) of each month, not the fifth (5</w:t>
      </w:r>
      <w:r w:rsidRPr="00F42619">
        <w:rPr>
          <w:rFonts w:ascii="Times New Roman" w:eastAsia="Times New Roman" w:hAnsi="Times New Roman"/>
          <w:vertAlign w:val="superscript"/>
        </w:rPr>
        <w:t>th</w:t>
      </w:r>
      <w:r>
        <w:rPr>
          <w:rFonts w:ascii="Times New Roman" w:eastAsia="Times New Roman" w:hAnsi="Times New Roman"/>
        </w:rPr>
        <w:t>)</w:t>
      </w:r>
      <w:r w:rsidR="00AF755F">
        <w:rPr>
          <w:rFonts w:ascii="Times New Roman" w:eastAsia="Times New Roman" w:hAnsi="Times New Roman"/>
        </w:rPr>
        <w:t xml:space="preserve">. </w:t>
      </w:r>
      <w:r>
        <w:rPr>
          <w:rFonts w:ascii="Times New Roman" w:eastAsia="Times New Roman" w:hAnsi="Times New Roman"/>
        </w:rPr>
        <w:t>The 5-day grace period should NOT be construed as the due date</w:t>
      </w:r>
      <w:r w:rsidR="00AF755F">
        <w:rPr>
          <w:rFonts w:ascii="Times New Roman" w:eastAsia="Times New Roman" w:hAnsi="Times New Roman"/>
        </w:rPr>
        <w:t xml:space="preserve">. </w:t>
      </w:r>
      <w:r>
        <w:rPr>
          <w:rFonts w:ascii="Times New Roman" w:eastAsia="Times New Roman" w:hAnsi="Times New Roman"/>
        </w:rPr>
        <w:t>Any default of rent payment will proceed as follows: (a) After the 5</w:t>
      </w:r>
      <w:r w:rsidRPr="002E51C3">
        <w:rPr>
          <w:rFonts w:ascii="Times New Roman" w:eastAsia="Times New Roman" w:hAnsi="Times New Roman"/>
          <w:vertAlign w:val="superscript"/>
        </w:rPr>
        <w:t>th</w:t>
      </w:r>
      <w:r>
        <w:rPr>
          <w:rFonts w:ascii="Times New Roman" w:eastAsia="Times New Roman" w:hAnsi="Times New Roman"/>
        </w:rPr>
        <w:t xml:space="preserve"> of each month, a late charge will be levied as stated above; (b) If full payment is not made by the 15</w:t>
      </w:r>
      <w:r w:rsidRPr="00421971">
        <w:rPr>
          <w:rFonts w:ascii="Times New Roman" w:eastAsia="Times New Roman" w:hAnsi="Times New Roman"/>
          <w:vertAlign w:val="superscript"/>
        </w:rPr>
        <w:t>th</w:t>
      </w:r>
      <w:r>
        <w:rPr>
          <w:rFonts w:ascii="Times New Roman" w:eastAsia="Times New Roman" w:hAnsi="Times New Roman"/>
        </w:rPr>
        <w:t xml:space="preserve"> of the month, an automatic eviction notice will be posted, and the account will be sent to collections for evictions proceedings; (c) </w:t>
      </w:r>
      <w:r>
        <w:rPr>
          <w:rFonts w:ascii="Times New Roman" w:eastAsia="Times New Roman" w:hAnsi="Times New Roman"/>
          <w:bCs/>
        </w:rPr>
        <w:t>After 60 days AFTER move-out, if the account has not been paid in full, all accounts will be sent to collections.</w:t>
      </w:r>
    </w:p>
    <w:p w14:paraId="7FC766C0" w14:textId="77777777" w:rsidR="001A1D3C" w:rsidRPr="00F14F6B" w:rsidRDefault="001A1D3C" w:rsidP="001A1D3C">
      <w:pPr>
        <w:spacing w:line="0" w:lineRule="atLeast"/>
        <w:ind w:left="1"/>
        <w:rPr>
          <w:rFonts w:ascii="Times New Roman" w:eastAsia="Times New Roman" w:hAnsi="Times New Roman"/>
          <w:b/>
        </w:rPr>
      </w:pPr>
      <w:r w:rsidRPr="00F14F6B">
        <w:rPr>
          <w:rFonts w:ascii="Times New Roman" w:eastAsia="Times New Roman" w:hAnsi="Times New Roman"/>
          <w:b/>
        </w:rPr>
        <w:t>Joint and Several Liability</w:t>
      </w:r>
    </w:p>
    <w:p w14:paraId="1FBDBE86" w14:textId="77777777" w:rsidR="001A1D3C" w:rsidRPr="00F14F6B" w:rsidRDefault="001A1D3C" w:rsidP="001A1D3C">
      <w:pPr>
        <w:spacing w:line="0" w:lineRule="atLeast"/>
        <w:ind w:left="1" w:right="340"/>
        <w:rPr>
          <w:rFonts w:ascii="Times New Roman" w:eastAsia="Times New Roman" w:hAnsi="Times New Roman"/>
        </w:rPr>
      </w:pPr>
      <w:r w:rsidRPr="00F14F6B">
        <w:rPr>
          <w:rFonts w:ascii="Times New Roman" w:eastAsia="Times New Roman" w:hAnsi="Times New Roman"/>
        </w:rPr>
        <w:t>Unless otherwise stated herein, all persons signing this lease as Tenant shall be held jointly and severally liable for all terms of this lease. This means any one tenant may be held responsible to Landlord for payment of rent or charges for damages owed by roommates.</w:t>
      </w:r>
    </w:p>
    <w:p w14:paraId="3581B6B7" w14:textId="77777777" w:rsidR="00434900" w:rsidRPr="00794F99" w:rsidRDefault="00434900" w:rsidP="00434900">
      <w:pPr>
        <w:spacing w:line="1" w:lineRule="exact"/>
        <w:rPr>
          <w:rFonts w:ascii="Times New Roman" w:eastAsia="Times New Roman" w:hAnsi="Times New Roman"/>
          <w:sz w:val="24"/>
        </w:rPr>
      </w:pPr>
    </w:p>
    <w:p w14:paraId="1F91C383" w14:textId="77777777" w:rsidR="00AA6409" w:rsidRDefault="00AA6409" w:rsidP="00434900">
      <w:pPr>
        <w:spacing w:line="0" w:lineRule="atLeast"/>
        <w:rPr>
          <w:rFonts w:ascii="Times New Roman" w:eastAsia="Times New Roman" w:hAnsi="Times New Roman"/>
          <w:b/>
        </w:rPr>
      </w:pPr>
    </w:p>
    <w:p w14:paraId="699FAF25" w14:textId="5E528A55" w:rsidR="00DA0A2A" w:rsidRDefault="00DA0A2A" w:rsidP="00434900">
      <w:pPr>
        <w:spacing w:line="0" w:lineRule="atLeast"/>
        <w:rPr>
          <w:rFonts w:ascii="Times New Roman" w:eastAsia="Times New Roman" w:hAnsi="Times New Roman"/>
          <w:b/>
        </w:rPr>
      </w:pPr>
      <w:r>
        <w:rPr>
          <w:rFonts w:ascii="Times New Roman" w:eastAsia="Times New Roman" w:hAnsi="Times New Roman"/>
          <w:b/>
        </w:rPr>
        <w:t>Payment Schedule</w:t>
      </w:r>
    </w:p>
    <w:p w14:paraId="24E37F05" w14:textId="205C6082" w:rsidR="00DA0A2A" w:rsidRDefault="00DA0A2A" w:rsidP="00434900">
      <w:pPr>
        <w:spacing w:line="0" w:lineRule="atLeast"/>
        <w:rPr>
          <w:rFonts w:ascii="Times New Roman" w:eastAsia="Times New Roman" w:hAnsi="Times New Roman"/>
          <w:b/>
        </w:rPr>
      </w:pPr>
      <w:r>
        <w:rPr>
          <w:rFonts w:ascii="Times New Roman" w:eastAsia="Times New Roman" w:hAnsi="Times New Roman"/>
          <w:b/>
        </w:rPr>
        <w:t>Security Deposit is due upon signing of the Lease to hold the property.</w:t>
      </w:r>
    </w:p>
    <w:p w14:paraId="12EF2449" w14:textId="0A9DC3C9" w:rsidR="00DA0A2A" w:rsidRDefault="00DA0A2A" w:rsidP="00434900">
      <w:pPr>
        <w:spacing w:line="0" w:lineRule="atLeast"/>
        <w:rPr>
          <w:rFonts w:ascii="Times New Roman" w:eastAsia="Times New Roman" w:hAnsi="Times New Roman"/>
          <w:b/>
        </w:rPr>
      </w:pPr>
      <w:r>
        <w:rPr>
          <w:rFonts w:ascii="Times New Roman" w:eastAsia="Times New Roman" w:hAnsi="Times New Roman"/>
          <w:b/>
        </w:rPr>
        <w:t>Last Month Rent is due one (1) month prior to the Occupancy Date.</w:t>
      </w:r>
    </w:p>
    <w:p w14:paraId="616CA646" w14:textId="77777777" w:rsidR="00AA6409" w:rsidRDefault="00AA6409" w:rsidP="00434900">
      <w:pPr>
        <w:spacing w:line="0" w:lineRule="atLeast"/>
        <w:rPr>
          <w:rFonts w:ascii="Times New Roman" w:eastAsia="Times New Roman" w:hAnsi="Times New Roman"/>
          <w:b/>
        </w:rPr>
      </w:pPr>
    </w:p>
    <w:p w14:paraId="0C0E2805" w14:textId="7B07EF26" w:rsidR="00DA0A2A" w:rsidRDefault="00DA0A2A" w:rsidP="00434900">
      <w:pPr>
        <w:spacing w:line="0" w:lineRule="atLeast"/>
        <w:rPr>
          <w:rFonts w:ascii="Times New Roman" w:eastAsia="Times New Roman" w:hAnsi="Times New Roman"/>
          <w:b/>
        </w:rPr>
      </w:pPr>
      <w:r>
        <w:rPr>
          <w:rFonts w:ascii="Times New Roman" w:eastAsia="Times New Roman" w:hAnsi="Times New Roman"/>
          <w:b/>
        </w:rPr>
        <w:tab/>
        <w:t xml:space="preserve">        </w:t>
      </w:r>
      <w:r w:rsidR="00AA6409">
        <w:rPr>
          <w:rFonts w:ascii="Times New Roman" w:eastAsia="Times New Roman" w:hAnsi="Times New Roman"/>
          <w:b/>
        </w:rPr>
        <w:tab/>
        <w:t xml:space="preserve">        </w:t>
      </w:r>
      <w:r>
        <w:rPr>
          <w:rFonts w:ascii="Times New Roman" w:eastAsia="Times New Roman" w:hAnsi="Times New Roman"/>
          <w:b/>
        </w:rPr>
        <w:t>Date</w:t>
      </w:r>
      <w:r>
        <w:rPr>
          <w:rFonts w:ascii="Times New Roman" w:eastAsia="Times New Roman" w:hAnsi="Times New Roman"/>
          <w:b/>
        </w:rPr>
        <w:tab/>
        <w:t xml:space="preserve">    </w:t>
      </w:r>
      <w:r w:rsidR="00AA6409">
        <w:rPr>
          <w:rFonts w:ascii="Times New Roman" w:eastAsia="Times New Roman" w:hAnsi="Times New Roman"/>
          <w:b/>
        </w:rPr>
        <w:tab/>
        <w:t xml:space="preserve">   </w:t>
      </w:r>
      <w:r>
        <w:rPr>
          <w:rFonts w:ascii="Times New Roman" w:eastAsia="Times New Roman" w:hAnsi="Times New Roman"/>
          <w:b/>
        </w:rPr>
        <w:t>Amount (USD)</w:t>
      </w:r>
    </w:p>
    <w:p w14:paraId="0B382A4A" w14:textId="01FD0132" w:rsidR="00AA6409" w:rsidRDefault="00AA6409" w:rsidP="00434900">
      <w:pPr>
        <w:spacing w:line="0" w:lineRule="atLeast"/>
        <w:rPr>
          <w:rFonts w:ascii="Times New Roman" w:eastAsia="Times New Roman" w:hAnsi="Times New Roman"/>
          <w:bCs/>
          <w:u w:val="single"/>
        </w:rPr>
      </w:pPr>
      <w:r>
        <w:rPr>
          <w:rFonts w:ascii="Times New Roman" w:eastAsia="Times New Roman" w:hAnsi="Times New Roman"/>
          <w:b/>
        </w:rPr>
        <w:t xml:space="preserve">Deposit </w:t>
      </w:r>
      <w:r w:rsidR="00DA0A2A">
        <w:rPr>
          <w:rFonts w:ascii="Times New Roman" w:eastAsia="Times New Roman" w:hAnsi="Times New Roman"/>
          <w:b/>
        </w:rPr>
        <w:t>Due</w:t>
      </w:r>
      <w:r w:rsidR="00DA0A2A">
        <w:rPr>
          <w:rFonts w:ascii="Times New Roman" w:eastAsia="Times New Roman" w:hAnsi="Times New Roman"/>
          <w:b/>
        </w:rPr>
        <w:tab/>
      </w:r>
      <w:r w:rsidR="00DA0A2A">
        <w:rPr>
          <w:rFonts w:ascii="Times New Roman" w:eastAsia="Times New Roman" w:hAnsi="Times New Roman"/>
          <w:bCs/>
          <w:u w:val="single"/>
        </w:rPr>
        <w:tab/>
      </w:r>
      <w:r w:rsidR="00DA0A2A">
        <w:rPr>
          <w:rFonts w:ascii="Times New Roman" w:eastAsia="Times New Roman" w:hAnsi="Times New Roman"/>
          <w:bCs/>
          <w:u w:val="single"/>
        </w:rPr>
        <w:tab/>
      </w:r>
      <w:r w:rsidR="00DA0A2A">
        <w:rPr>
          <w:rFonts w:ascii="Times New Roman" w:eastAsia="Times New Roman" w:hAnsi="Times New Roman"/>
          <w:b/>
        </w:rPr>
        <w:tab/>
        <w:t>$</w:t>
      </w:r>
      <w:r w:rsidR="00DA0A2A">
        <w:rPr>
          <w:rFonts w:ascii="Times New Roman" w:eastAsia="Times New Roman" w:hAnsi="Times New Roman"/>
          <w:bCs/>
          <w:u w:val="single"/>
        </w:rPr>
        <w:tab/>
      </w:r>
      <w:r w:rsidR="00DA0A2A">
        <w:rPr>
          <w:rFonts w:ascii="Times New Roman" w:eastAsia="Times New Roman" w:hAnsi="Times New Roman"/>
          <w:bCs/>
          <w:u w:val="single"/>
        </w:rPr>
        <w:tab/>
      </w:r>
    </w:p>
    <w:p w14:paraId="622391C9" w14:textId="77777777" w:rsidR="00AA6409" w:rsidRDefault="00AA6409" w:rsidP="00434900">
      <w:pPr>
        <w:spacing w:line="0" w:lineRule="atLeast"/>
        <w:rPr>
          <w:rFonts w:ascii="Times New Roman" w:eastAsia="Times New Roman" w:hAnsi="Times New Roman"/>
          <w:b/>
        </w:rPr>
      </w:pPr>
    </w:p>
    <w:p w14:paraId="485F47AE" w14:textId="1EAC6002" w:rsidR="00DA0A2A" w:rsidRDefault="00314B76" w:rsidP="00434900">
      <w:pPr>
        <w:spacing w:line="0" w:lineRule="atLeast"/>
        <w:rPr>
          <w:rFonts w:ascii="Times New Roman" w:eastAsia="Times New Roman" w:hAnsi="Times New Roman"/>
          <w:b/>
        </w:rPr>
      </w:pPr>
      <w:r>
        <w:rPr>
          <w:rFonts w:ascii="Times New Roman" w:eastAsia="Times New Roman" w:hAnsi="Times New Roman"/>
          <w:b/>
        </w:rPr>
        <w:t>Payment Schedule:</w:t>
      </w:r>
    </w:p>
    <w:p w14:paraId="57A59E4D" w14:textId="77777777" w:rsidR="00314B76" w:rsidRDefault="00314B76" w:rsidP="00434900">
      <w:pPr>
        <w:spacing w:line="0" w:lineRule="atLeast"/>
        <w:rPr>
          <w:rFonts w:ascii="Times New Roman" w:eastAsia="Times New Roman" w:hAnsi="Times New Roman"/>
          <w:b/>
        </w:rPr>
      </w:pPr>
    </w:p>
    <w:p w14:paraId="630D9738" w14:textId="1B6F33B6" w:rsidR="00DA0A2A" w:rsidRDefault="00DA0A2A" w:rsidP="00434900">
      <w:pPr>
        <w:spacing w:line="0" w:lineRule="atLeast"/>
        <w:rPr>
          <w:rFonts w:ascii="Times New Roman" w:eastAsia="Times New Roman" w:hAnsi="Times New Roman"/>
          <w:b/>
        </w:rPr>
      </w:pPr>
    </w:p>
    <w:p w14:paraId="4439668A" w14:textId="77777777" w:rsidR="00124FAF" w:rsidRDefault="00124FAF">
      <w:pPr>
        <w:spacing w:after="160" w:line="259" w:lineRule="auto"/>
        <w:rPr>
          <w:rFonts w:ascii="Times New Roman" w:eastAsia="Times New Roman" w:hAnsi="Times New Roman"/>
          <w:b/>
        </w:rPr>
      </w:pPr>
    </w:p>
    <w:p w14:paraId="7C088048" w14:textId="77777777" w:rsidR="00124FAF" w:rsidRDefault="00124FAF">
      <w:pPr>
        <w:spacing w:after="160" w:line="259" w:lineRule="auto"/>
        <w:rPr>
          <w:rFonts w:ascii="Times New Roman" w:eastAsia="Times New Roman" w:hAnsi="Times New Roman"/>
          <w:b/>
        </w:rPr>
      </w:pPr>
    </w:p>
    <w:p w14:paraId="21BF9600" w14:textId="77777777" w:rsidR="00124FAF" w:rsidRDefault="00124FAF">
      <w:pPr>
        <w:spacing w:after="160" w:line="259" w:lineRule="auto"/>
        <w:rPr>
          <w:rFonts w:ascii="Times New Roman" w:eastAsia="Times New Roman" w:hAnsi="Times New Roman"/>
          <w:b/>
        </w:rPr>
      </w:pPr>
    </w:p>
    <w:p w14:paraId="139555B7" w14:textId="77777777" w:rsidR="00124FAF" w:rsidRDefault="00124FAF">
      <w:pPr>
        <w:spacing w:after="160" w:line="259" w:lineRule="auto"/>
        <w:rPr>
          <w:rFonts w:ascii="Times New Roman" w:eastAsia="Times New Roman" w:hAnsi="Times New Roman"/>
          <w:b/>
        </w:rPr>
      </w:pPr>
    </w:p>
    <w:p w14:paraId="4D731C69" w14:textId="77777777" w:rsidR="00AE672E" w:rsidRDefault="00AE672E">
      <w:pPr>
        <w:spacing w:after="160" w:line="259" w:lineRule="auto"/>
        <w:rPr>
          <w:rFonts w:ascii="Times New Roman" w:eastAsia="Times New Roman" w:hAnsi="Times New Roman"/>
          <w:b/>
        </w:rPr>
      </w:pPr>
      <w:r>
        <w:rPr>
          <w:rFonts w:ascii="Times New Roman" w:eastAsia="Times New Roman" w:hAnsi="Times New Roman"/>
          <w:b/>
        </w:rPr>
        <w:br w:type="page"/>
      </w:r>
    </w:p>
    <w:p w14:paraId="11C9FA13" w14:textId="71E3DBC6" w:rsidR="00FF47FC" w:rsidRDefault="00FF47FC" w:rsidP="00FF47FC">
      <w:pPr>
        <w:spacing w:line="0" w:lineRule="atLeast"/>
        <w:rPr>
          <w:rFonts w:ascii="Times New Roman" w:eastAsia="Times New Roman" w:hAnsi="Times New Roman"/>
          <w:b/>
        </w:rPr>
      </w:pPr>
      <w:r>
        <w:rPr>
          <w:rFonts w:ascii="Times New Roman" w:eastAsia="Times New Roman" w:hAnsi="Times New Roman"/>
          <w:b/>
        </w:rPr>
        <w:t>Security Deposit</w:t>
      </w:r>
    </w:p>
    <w:p w14:paraId="0C8B625A" w14:textId="595F98CC" w:rsidR="00FF47FC" w:rsidRPr="004F7EE3" w:rsidRDefault="00FF47FC" w:rsidP="00FF47FC">
      <w:pPr>
        <w:spacing w:line="0" w:lineRule="atLeast"/>
        <w:rPr>
          <w:rFonts w:ascii="Times New Roman" w:eastAsia="Times New Roman" w:hAnsi="Times New Roman"/>
          <w:bCs/>
        </w:rPr>
      </w:pPr>
      <w:r>
        <w:rPr>
          <w:rFonts w:ascii="Times New Roman" w:eastAsia="Times New Roman" w:hAnsi="Times New Roman"/>
          <w:bCs/>
        </w:rPr>
        <w:t>Receipt is hereby acknowledged of $</w:t>
      </w:r>
      <w:r>
        <w:rPr>
          <w:rFonts w:ascii="Times New Roman" w:eastAsia="Times New Roman" w:hAnsi="Times New Roman"/>
          <w:b/>
          <w:u w:val="single"/>
        </w:rPr>
        <w:tab/>
      </w:r>
      <w:r>
        <w:rPr>
          <w:rFonts w:ascii="Times New Roman" w:eastAsia="Times New Roman" w:hAnsi="Times New Roman"/>
          <w:b/>
          <w:u w:val="single"/>
        </w:rPr>
        <w:tab/>
      </w:r>
      <w:r>
        <w:rPr>
          <w:rFonts w:ascii="Times New Roman" w:eastAsia="Times New Roman" w:hAnsi="Times New Roman"/>
          <w:bCs/>
        </w:rPr>
        <w:t xml:space="preserve"> as a security deposit for the faithful performance of all the terms and conditions of this lease.   </w:t>
      </w:r>
      <w:r>
        <w:rPr>
          <w:rFonts w:ascii="Times New Roman" w:eastAsia="Times New Roman" w:hAnsi="Times New Roman"/>
          <w:b/>
        </w:rPr>
        <w:t>A mandatory $2</w:t>
      </w:r>
      <w:r w:rsidR="002227F9">
        <w:rPr>
          <w:rFonts w:ascii="Times New Roman" w:eastAsia="Times New Roman" w:hAnsi="Times New Roman"/>
          <w:b/>
        </w:rPr>
        <w:t>5</w:t>
      </w:r>
      <w:r>
        <w:rPr>
          <w:rFonts w:ascii="Times New Roman" w:eastAsia="Times New Roman" w:hAnsi="Times New Roman"/>
          <w:b/>
        </w:rPr>
        <w:t xml:space="preserve">0.00 will be deducted from the said deposit and is non-refundable as a </w:t>
      </w:r>
      <w:r w:rsidR="003D157E">
        <w:rPr>
          <w:rFonts w:ascii="Times New Roman" w:eastAsia="Times New Roman" w:hAnsi="Times New Roman"/>
          <w:b/>
        </w:rPr>
        <w:t>Carpet C</w:t>
      </w:r>
      <w:r>
        <w:rPr>
          <w:rFonts w:ascii="Times New Roman" w:eastAsia="Times New Roman" w:hAnsi="Times New Roman"/>
          <w:b/>
        </w:rPr>
        <w:t>leaning fee at the end of the lease</w:t>
      </w:r>
      <w:r w:rsidR="00167BD2">
        <w:rPr>
          <w:rFonts w:ascii="Times New Roman" w:eastAsia="Times New Roman" w:hAnsi="Times New Roman"/>
          <w:b/>
        </w:rPr>
        <w:t xml:space="preserve"> NOT AS A GENERAL CLEANING FEE</w:t>
      </w:r>
      <w:r w:rsidR="00AF755F">
        <w:rPr>
          <w:rFonts w:ascii="Times New Roman" w:eastAsia="Times New Roman" w:hAnsi="Times New Roman"/>
          <w:b/>
        </w:rPr>
        <w:t xml:space="preserve">. </w:t>
      </w:r>
      <w:r>
        <w:rPr>
          <w:rFonts w:ascii="Times New Roman" w:eastAsia="Times New Roman" w:hAnsi="Times New Roman"/>
          <w:bCs/>
        </w:rPr>
        <w:t>Under no circumstances is said security deposit to be construed as rent.   The security deposit will be held in the owner’s account and not a separate management account</w:t>
      </w:r>
      <w:r w:rsidR="00AF755F">
        <w:rPr>
          <w:rFonts w:ascii="Times New Roman" w:eastAsia="Times New Roman" w:hAnsi="Times New Roman"/>
          <w:bCs/>
        </w:rPr>
        <w:t xml:space="preserve">. </w:t>
      </w:r>
      <w:r w:rsidRPr="00794F99">
        <w:rPr>
          <w:rFonts w:ascii="Times New Roman" w:eastAsia="Times New Roman" w:hAnsi="Times New Roman"/>
        </w:rPr>
        <w:t xml:space="preserve">Landlord is authorized to place security deposit in an </w:t>
      </w:r>
      <w:r w:rsidR="00323C6C" w:rsidRPr="00794F99">
        <w:rPr>
          <w:rFonts w:ascii="Times New Roman" w:eastAsia="Times New Roman" w:hAnsi="Times New Roman"/>
        </w:rPr>
        <w:t>interest-bearing</w:t>
      </w:r>
      <w:r w:rsidRPr="00794F99">
        <w:rPr>
          <w:rFonts w:ascii="Times New Roman" w:eastAsia="Times New Roman" w:hAnsi="Times New Roman"/>
        </w:rPr>
        <w:t xml:space="preserve"> account with interest accruing to Landlord. The</w:t>
      </w:r>
      <w:r w:rsidRPr="00794F99">
        <w:rPr>
          <w:rFonts w:ascii="Times New Roman" w:eastAsia="Times New Roman" w:hAnsi="Times New Roman"/>
          <w:b/>
        </w:rPr>
        <w:t xml:space="preserve"> </w:t>
      </w:r>
      <w:r w:rsidRPr="00794F99">
        <w:rPr>
          <w:rFonts w:ascii="Times New Roman" w:eastAsia="Times New Roman" w:hAnsi="Times New Roman"/>
        </w:rPr>
        <w:t xml:space="preserve">security deposit will be returned to tenant only upon the occurrence of all the following conditions: (a) payment of all rent due; (b) the vacating of the premises in clean condition; (c) return of all </w:t>
      </w:r>
      <w:r>
        <w:rPr>
          <w:rFonts w:ascii="Times New Roman" w:eastAsia="Times New Roman" w:hAnsi="Times New Roman"/>
        </w:rPr>
        <w:t>artifacts</w:t>
      </w:r>
      <w:r w:rsidRPr="00794F99">
        <w:rPr>
          <w:rFonts w:ascii="Times New Roman" w:eastAsia="Times New Roman" w:hAnsi="Times New Roman"/>
        </w:rPr>
        <w:t xml:space="preserve"> to Landlord</w:t>
      </w:r>
      <w:r>
        <w:rPr>
          <w:rFonts w:ascii="Times New Roman" w:eastAsia="Times New Roman" w:hAnsi="Times New Roman"/>
        </w:rPr>
        <w:t>, including but not limited to, keys, and garage door openers</w:t>
      </w:r>
      <w:r w:rsidRPr="00794F99">
        <w:rPr>
          <w:rFonts w:ascii="Times New Roman" w:eastAsia="Times New Roman" w:hAnsi="Times New Roman"/>
        </w:rPr>
        <w:t>; (d) removal of abandoned articles; (e) upon furnishing a forwarding address to Landlord;</w:t>
      </w:r>
      <w:r w:rsidR="00401B3A">
        <w:rPr>
          <w:rFonts w:ascii="Times New Roman" w:eastAsia="Times New Roman" w:hAnsi="Times New Roman"/>
        </w:rPr>
        <w:t xml:space="preserve"> (f) all utilities have been paid in full;</w:t>
      </w:r>
      <w:r w:rsidRPr="00794F99">
        <w:rPr>
          <w:rFonts w:ascii="Times New Roman" w:eastAsia="Times New Roman" w:hAnsi="Times New Roman"/>
        </w:rPr>
        <w:t xml:space="preserve"> and </w:t>
      </w:r>
      <w:r w:rsidRPr="00794F99">
        <w:rPr>
          <w:rFonts w:ascii="Times New Roman" w:eastAsia="Times New Roman" w:hAnsi="Times New Roman" w:cs="Times New Roman"/>
          <w:iCs/>
        </w:rPr>
        <w:t>(</w:t>
      </w:r>
      <w:r w:rsidR="00401B3A">
        <w:rPr>
          <w:rFonts w:ascii="Times New Roman" w:eastAsia="Times New Roman" w:hAnsi="Times New Roman" w:cs="Times New Roman"/>
          <w:iCs/>
        </w:rPr>
        <w:t>g</w:t>
      </w:r>
      <w:r w:rsidRPr="00794F99">
        <w:rPr>
          <w:rFonts w:ascii="Times New Roman" w:eastAsia="Times New Roman" w:hAnsi="Times New Roman" w:cs="Times New Roman"/>
          <w:iCs/>
        </w:rPr>
        <w:t>) Tenant is not otherwise in material breach of this Lease</w:t>
      </w:r>
      <w:r w:rsidRPr="00DA0A2A">
        <w:rPr>
          <w:rFonts w:eastAsia="Times New Roman"/>
        </w:rPr>
        <w:t>.</w:t>
      </w:r>
      <w:r w:rsidRPr="00DA0A2A">
        <w:rPr>
          <w:rFonts w:ascii="Times New Roman" w:eastAsia="Times New Roman" w:hAnsi="Times New Roman"/>
        </w:rPr>
        <w:t xml:space="preserve"> The premises are expected to be returned in the same condition it was given upon occupancy. Deductions from the security deposit shall be made for any </w:t>
      </w:r>
      <w:r w:rsidR="00323C6C" w:rsidRPr="00DA0A2A">
        <w:rPr>
          <w:rFonts w:ascii="Times New Roman" w:eastAsia="Times New Roman" w:hAnsi="Times New Roman"/>
        </w:rPr>
        <w:t>damage</w:t>
      </w:r>
      <w:r w:rsidRPr="00DA0A2A">
        <w:rPr>
          <w:rFonts w:ascii="Times New Roman" w:eastAsia="Times New Roman" w:hAnsi="Times New Roman"/>
        </w:rPr>
        <w:t xml:space="preserve"> done to the premises including, but not limited to, insufficient light bulbs, painting, cleaning, scratches, burns, stains, holes in walls, as well as any other </w:t>
      </w:r>
      <w:r w:rsidR="00323C6C" w:rsidRPr="00DA0A2A">
        <w:rPr>
          <w:rFonts w:ascii="Times New Roman" w:eastAsia="Times New Roman" w:hAnsi="Times New Roman"/>
        </w:rPr>
        <w:t>damage</w:t>
      </w:r>
      <w:r w:rsidRPr="00DA0A2A">
        <w:rPr>
          <w:rFonts w:ascii="Times New Roman" w:eastAsia="Times New Roman" w:hAnsi="Times New Roman"/>
        </w:rPr>
        <w:t xml:space="preserve"> to the property, if any.</w:t>
      </w:r>
      <w:r w:rsidRPr="00794F99">
        <w:rPr>
          <w:rFonts w:ascii="Times New Roman" w:eastAsia="Times New Roman" w:hAnsi="Times New Roman"/>
          <w:b/>
        </w:rPr>
        <w:t xml:space="preserve"> </w:t>
      </w:r>
      <w:r w:rsidRPr="00794F99">
        <w:rPr>
          <w:rFonts w:ascii="Times New Roman" w:eastAsia="Times New Roman" w:hAnsi="Times New Roman"/>
        </w:rPr>
        <w:t>After the above conditions have been complied with by tenant, security deposit will be sent to the forwarding</w:t>
      </w:r>
      <w:r w:rsidRPr="00794F99">
        <w:rPr>
          <w:rFonts w:ascii="Times New Roman" w:eastAsia="Times New Roman" w:hAnsi="Times New Roman"/>
          <w:b/>
        </w:rPr>
        <w:t xml:space="preserve"> </w:t>
      </w:r>
      <w:r w:rsidRPr="00794F99">
        <w:rPr>
          <w:rFonts w:ascii="Times New Roman" w:eastAsia="Times New Roman" w:hAnsi="Times New Roman"/>
        </w:rPr>
        <w:t>address furnished by tenant, along with an itemized accounting of any charges or damages or other sums owed by tenant, no later than thirty (30) days after the termination of this lease</w:t>
      </w:r>
      <w:r w:rsidR="004214B6">
        <w:rPr>
          <w:rFonts w:ascii="Times New Roman" w:eastAsia="Times New Roman" w:hAnsi="Times New Roman"/>
        </w:rPr>
        <w:t xml:space="preserve"> EXCEPT for tenants that have </w:t>
      </w:r>
      <w:r w:rsidR="003767DF">
        <w:rPr>
          <w:rFonts w:ascii="Times New Roman" w:eastAsia="Times New Roman" w:hAnsi="Times New Roman"/>
        </w:rPr>
        <w:t xml:space="preserve">caused a delay </w:t>
      </w:r>
      <w:r w:rsidR="002C6468">
        <w:rPr>
          <w:rFonts w:ascii="Times New Roman" w:eastAsia="Times New Roman" w:hAnsi="Times New Roman"/>
        </w:rPr>
        <w:t>due to collection of</w:t>
      </w:r>
      <w:r w:rsidR="004214B6">
        <w:rPr>
          <w:rFonts w:ascii="Times New Roman" w:eastAsia="Times New Roman" w:hAnsi="Times New Roman"/>
        </w:rPr>
        <w:t xml:space="preserve"> final utility bills</w:t>
      </w:r>
      <w:r w:rsidRPr="00794F99">
        <w:rPr>
          <w:rFonts w:ascii="Times New Roman" w:eastAsia="Times New Roman" w:hAnsi="Times New Roman"/>
        </w:rPr>
        <w:t xml:space="preserve">.   </w:t>
      </w:r>
      <w:r w:rsidR="00323C6C" w:rsidRPr="00794F99">
        <w:rPr>
          <w:rFonts w:ascii="Times New Roman" w:eastAsia="Times New Roman" w:hAnsi="Times New Roman"/>
        </w:rPr>
        <w:t>Tenants</w:t>
      </w:r>
      <w:r w:rsidRPr="00794F99">
        <w:rPr>
          <w:rFonts w:ascii="Times New Roman" w:eastAsia="Times New Roman" w:hAnsi="Times New Roman"/>
        </w:rPr>
        <w:t xml:space="preserve"> shall not withhold payment of </w:t>
      </w:r>
      <w:r w:rsidR="00323C6C" w:rsidRPr="00794F99">
        <w:rPr>
          <w:rFonts w:ascii="Times New Roman" w:eastAsia="Times New Roman" w:hAnsi="Times New Roman"/>
        </w:rPr>
        <w:t>last</w:t>
      </w:r>
      <w:r w:rsidRPr="00794F99">
        <w:rPr>
          <w:rFonts w:ascii="Times New Roman" w:eastAsia="Times New Roman" w:hAnsi="Times New Roman"/>
        </w:rPr>
        <w:t xml:space="preserve"> month's rental or any portion thereof on grounds that the security deposit serves as security for </w:t>
      </w:r>
      <w:r w:rsidR="004214B6">
        <w:rPr>
          <w:rFonts w:ascii="Times New Roman" w:eastAsia="Times New Roman" w:hAnsi="Times New Roman"/>
        </w:rPr>
        <w:t>any</w:t>
      </w:r>
      <w:r w:rsidRPr="00794F99">
        <w:rPr>
          <w:rFonts w:ascii="Times New Roman" w:eastAsia="Times New Roman" w:hAnsi="Times New Roman"/>
        </w:rPr>
        <w:t xml:space="preserve"> unpaid rent.</w:t>
      </w:r>
    </w:p>
    <w:p w14:paraId="37E2303D" w14:textId="77777777" w:rsidR="00FF47FC" w:rsidRDefault="00FF47FC" w:rsidP="00D20220">
      <w:pPr>
        <w:spacing w:line="238" w:lineRule="auto"/>
        <w:rPr>
          <w:rFonts w:ascii="Times New Roman" w:eastAsia="Times New Roman" w:hAnsi="Times New Roman"/>
          <w:b/>
        </w:rPr>
      </w:pPr>
    </w:p>
    <w:p w14:paraId="24F6CC0A" w14:textId="77777777" w:rsidR="00124FAF" w:rsidRDefault="00124FAF" w:rsidP="00124FAF">
      <w:pPr>
        <w:spacing w:line="238" w:lineRule="auto"/>
        <w:rPr>
          <w:rFonts w:ascii="Times New Roman" w:eastAsia="Times New Roman" w:hAnsi="Times New Roman"/>
          <w:b/>
        </w:rPr>
      </w:pPr>
      <w:r>
        <w:rPr>
          <w:rFonts w:ascii="Times New Roman" w:eastAsia="Times New Roman" w:hAnsi="Times New Roman"/>
          <w:b/>
        </w:rPr>
        <w:t>Utilities</w:t>
      </w:r>
    </w:p>
    <w:p w14:paraId="2AFE6331" w14:textId="2F48C3D2" w:rsidR="00124FAF" w:rsidRDefault="00124FAF" w:rsidP="00124FAF">
      <w:pPr>
        <w:spacing w:line="0" w:lineRule="atLeast"/>
        <w:rPr>
          <w:rFonts w:ascii="Times New Roman" w:eastAsia="Times New Roman" w:hAnsi="Times New Roman"/>
        </w:rPr>
      </w:pPr>
      <w:r>
        <w:rPr>
          <w:rFonts w:ascii="Times New Roman" w:eastAsia="Times New Roman" w:hAnsi="Times New Roman"/>
        </w:rPr>
        <w:t xml:space="preserve">Unless otherwise mentioned herein, all utilities used in or about premises shall be </w:t>
      </w:r>
      <w:r w:rsidR="00CE6D9B">
        <w:rPr>
          <w:rFonts w:ascii="Times New Roman" w:eastAsia="Times New Roman" w:hAnsi="Times New Roman"/>
        </w:rPr>
        <w:t>paid for</w:t>
      </w:r>
      <w:r>
        <w:rPr>
          <w:rFonts w:ascii="Times New Roman" w:eastAsia="Times New Roman" w:hAnsi="Times New Roman"/>
        </w:rPr>
        <w:t xml:space="preserve"> by </w:t>
      </w:r>
      <w:r w:rsidR="00323C6C">
        <w:rPr>
          <w:rFonts w:ascii="Times New Roman" w:eastAsia="Times New Roman" w:hAnsi="Times New Roman"/>
        </w:rPr>
        <w:t>tenants</w:t>
      </w:r>
      <w:r>
        <w:rPr>
          <w:rFonts w:ascii="Times New Roman" w:eastAsia="Times New Roman" w:hAnsi="Times New Roman"/>
        </w:rPr>
        <w:t>. Tenant is responsible for:</w:t>
      </w:r>
    </w:p>
    <w:p w14:paraId="7C30142E" w14:textId="5C7F0FDE" w:rsidR="00124FAF" w:rsidRPr="00CA6F6C" w:rsidRDefault="00124FAF" w:rsidP="00124FAF">
      <w:pPr>
        <w:spacing w:line="0" w:lineRule="atLeast"/>
        <w:rPr>
          <w:rFonts w:ascii="Times New Roman" w:eastAsia="Times New Roman" w:hAnsi="Times New Roman"/>
        </w:rPr>
      </w:pPr>
      <w:r w:rsidRPr="00D20220">
        <w:rPr>
          <w:rFonts w:ascii="Times New Roman" w:eastAsia="Times New Roman" w:hAnsi="Times New Roman"/>
          <w:b/>
          <w:bCs/>
        </w:rPr>
        <w:t>ELECTRIC, GAS, CABLE, PHONE, AND WATER/SEWER</w:t>
      </w:r>
      <w:r w:rsidR="00AF755F" w:rsidRPr="00D20220">
        <w:rPr>
          <w:rFonts w:ascii="Times New Roman" w:eastAsia="Times New Roman" w:hAnsi="Times New Roman"/>
          <w:b/>
          <w:bCs/>
        </w:rPr>
        <w:t xml:space="preserve">. </w:t>
      </w:r>
      <w:r w:rsidRPr="00D20220">
        <w:rPr>
          <w:rFonts w:ascii="Times New Roman" w:eastAsia="Times New Roman" w:hAnsi="Times New Roman"/>
          <w:b/>
          <w:bCs/>
        </w:rPr>
        <w:t>LANDLORD PAYS FOR GARBAGE DUMPSTERS</w:t>
      </w:r>
      <w:r w:rsidR="00AF755F" w:rsidRPr="00D20220">
        <w:rPr>
          <w:rFonts w:ascii="Times New Roman" w:eastAsia="Times New Roman" w:hAnsi="Times New Roman"/>
          <w:b/>
          <w:bCs/>
        </w:rPr>
        <w:t>.</w:t>
      </w:r>
      <w:r w:rsidR="00AF755F">
        <w:rPr>
          <w:rFonts w:ascii="Times New Roman" w:eastAsia="Times New Roman" w:hAnsi="Times New Roman"/>
          <w:b/>
          <w:bCs/>
        </w:rPr>
        <w:t xml:space="preserve"> </w:t>
      </w:r>
      <w:r>
        <w:rPr>
          <w:rFonts w:ascii="Times New Roman" w:eastAsia="Times New Roman" w:hAnsi="Times New Roman"/>
          <w:b/>
          <w:bCs/>
        </w:rPr>
        <w:t>ALL UTILITIES MUST BE REGISTERED IN THE TENANTS’ NAMES BEFORE OCCUPANCY.</w:t>
      </w:r>
      <w:r w:rsidR="00CA6F6C">
        <w:rPr>
          <w:rFonts w:ascii="Times New Roman" w:eastAsia="Times New Roman" w:hAnsi="Times New Roman"/>
          <w:b/>
          <w:bCs/>
        </w:rPr>
        <w:t xml:space="preserve">  </w:t>
      </w:r>
      <w:r w:rsidR="00CA6F6C">
        <w:rPr>
          <w:rFonts w:ascii="Times New Roman" w:eastAsia="Times New Roman" w:hAnsi="Times New Roman"/>
        </w:rPr>
        <w:t>All utilities must remain in the name of the tenant</w:t>
      </w:r>
      <w:r w:rsidR="00BA1EF5">
        <w:rPr>
          <w:rFonts w:ascii="Times New Roman" w:eastAsia="Times New Roman" w:hAnsi="Times New Roman"/>
        </w:rPr>
        <w:t>(s)</w:t>
      </w:r>
      <w:r w:rsidR="00CA6F6C">
        <w:rPr>
          <w:rFonts w:ascii="Times New Roman" w:eastAsia="Times New Roman" w:hAnsi="Times New Roman"/>
        </w:rPr>
        <w:t xml:space="preserve"> through the end of the lease</w:t>
      </w:r>
      <w:r w:rsidR="00BA1EF5">
        <w:rPr>
          <w:rFonts w:ascii="Times New Roman" w:eastAsia="Times New Roman" w:hAnsi="Times New Roman"/>
        </w:rPr>
        <w:t xml:space="preserve"> agreement date</w:t>
      </w:r>
      <w:r w:rsidR="00CA6F6C">
        <w:rPr>
          <w:rFonts w:ascii="Times New Roman" w:eastAsia="Times New Roman" w:hAnsi="Times New Roman"/>
        </w:rPr>
        <w:t>.</w:t>
      </w:r>
    </w:p>
    <w:p w14:paraId="5B83308E" w14:textId="77777777" w:rsidR="00124FAF" w:rsidRPr="00F42F33" w:rsidRDefault="00124FAF" w:rsidP="00124FAF">
      <w:pPr>
        <w:spacing w:line="0" w:lineRule="atLeast"/>
        <w:rPr>
          <w:rFonts w:ascii="Times New Roman" w:eastAsia="Times New Roman" w:hAnsi="Times New Roman"/>
          <w:b/>
        </w:rPr>
      </w:pPr>
    </w:p>
    <w:p w14:paraId="0F9FFE66" w14:textId="5E73B61F" w:rsidR="00315E7E" w:rsidRPr="00F42F33" w:rsidRDefault="00315E7E" w:rsidP="00315E7E">
      <w:pPr>
        <w:tabs>
          <w:tab w:val="left" w:pos="120"/>
        </w:tabs>
        <w:spacing w:line="237" w:lineRule="auto"/>
        <w:rPr>
          <w:rFonts w:ascii="Times New Roman" w:eastAsia="Times New Roman" w:hAnsi="Times New Roman"/>
          <w:b/>
          <w:bCs/>
        </w:rPr>
      </w:pPr>
      <w:r w:rsidRPr="00F42F33">
        <w:rPr>
          <w:rFonts w:ascii="Times New Roman" w:eastAsia="Times New Roman" w:hAnsi="Times New Roman"/>
          <w:b/>
          <w:bCs/>
        </w:rPr>
        <w:t xml:space="preserve">Subletting </w:t>
      </w:r>
      <w:r w:rsidR="009004BF" w:rsidRPr="00F42F33">
        <w:rPr>
          <w:rFonts w:ascii="Times New Roman" w:eastAsia="Times New Roman" w:hAnsi="Times New Roman"/>
          <w:b/>
          <w:bCs/>
        </w:rPr>
        <w:t xml:space="preserve">/ </w:t>
      </w:r>
      <w:r w:rsidRPr="00F42F33">
        <w:rPr>
          <w:rFonts w:ascii="Times New Roman" w:eastAsia="Times New Roman" w:hAnsi="Times New Roman"/>
          <w:b/>
          <w:bCs/>
        </w:rPr>
        <w:t>Subleasing</w:t>
      </w:r>
      <w:r w:rsidR="009004BF" w:rsidRPr="00F42F33">
        <w:rPr>
          <w:rFonts w:ascii="Times New Roman" w:eastAsia="Times New Roman" w:hAnsi="Times New Roman"/>
          <w:b/>
          <w:bCs/>
        </w:rPr>
        <w:t xml:space="preserve"> / Change of Lease</w:t>
      </w:r>
    </w:p>
    <w:p w14:paraId="07EF3D4A" w14:textId="0FE3DAF9" w:rsidR="00315E7E" w:rsidRPr="00F42F33" w:rsidRDefault="00315E7E" w:rsidP="00315E7E">
      <w:pPr>
        <w:spacing w:after="160" w:line="259" w:lineRule="auto"/>
        <w:rPr>
          <w:rFonts w:ascii="Times New Roman" w:eastAsia="Times New Roman" w:hAnsi="Times New Roman"/>
        </w:rPr>
      </w:pPr>
      <w:r w:rsidRPr="00F42F33">
        <w:rPr>
          <w:rFonts w:ascii="Times New Roman" w:eastAsia="Times New Roman" w:hAnsi="Times New Roman"/>
        </w:rPr>
        <w:t xml:space="preserve">In cases where a tenant intends to </w:t>
      </w:r>
      <w:r w:rsidR="007A53F6" w:rsidRPr="00F42F33">
        <w:rPr>
          <w:rFonts w:ascii="Times New Roman" w:eastAsia="Times New Roman" w:hAnsi="Times New Roman"/>
        </w:rPr>
        <w:t>change the lease contract for</w:t>
      </w:r>
      <w:r w:rsidRPr="00F42F33">
        <w:rPr>
          <w:rFonts w:ascii="Times New Roman" w:eastAsia="Times New Roman" w:hAnsi="Times New Roman"/>
        </w:rPr>
        <w:t xml:space="preserve"> the remainder of their contract:</w:t>
      </w:r>
    </w:p>
    <w:p w14:paraId="000EF623" w14:textId="3C4DF7F6" w:rsidR="00315E7E" w:rsidRPr="00F42F33" w:rsidRDefault="00315E7E" w:rsidP="00315E7E">
      <w:pPr>
        <w:pStyle w:val="ListParagraph"/>
        <w:numPr>
          <w:ilvl w:val="0"/>
          <w:numId w:val="9"/>
        </w:numPr>
        <w:spacing w:after="160" w:line="259" w:lineRule="auto"/>
        <w:rPr>
          <w:rFonts w:ascii="Times New Roman" w:eastAsia="Times New Roman" w:hAnsi="Times New Roman"/>
          <w:b/>
          <w:sz w:val="18"/>
        </w:rPr>
      </w:pPr>
      <w:r w:rsidRPr="00F42F33">
        <w:rPr>
          <w:rFonts w:ascii="Times New Roman" w:eastAsia="Times New Roman" w:hAnsi="Times New Roman"/>
          <w:bCs/>
          <w:sz w:val="18"/>
        </w:rPr>
        <w:t xml:space="preserve">All new potential tenants under a sublease are subject to the same approval process as any other tenant, in accordance </w:t>
      </w:r>
      <w:r w:rsidR="00E46DE8" w:rsidRPr="00F42F33">
        <w:rPr>
          <w:rFonts w:ascii="Times New Roman" w:eastAsia="Times New Roman" w:hAnsi="Times New Roman"/>
          <w:bCs/>
          <w:sz w:val="18"/>
        </w:rPr>
        <w:t>with</w:t>
      </w:r>
      <w:r w:rsidRPr="00F42F33">
        <w:rPr>
          <w:rFonts w:ascii="Times New Roman" w:eastAsia="Times New Roman" w:hAnsi="Times New Roman"/>
          <w:bCs/>
          <w:sz w:val="18"/>
        </w:rPr>
        <w:t xml:space="preserve"> HPI covenants and local laws</w:t>
      </w:r>
      <w:r w:rsidR="00AF755F" w:rsidRPr="00F42F33">
        <w:rPr>
          <w:rFonts w:ascii="Times New Roman" w:eastAsia="Times New Roman" w:hAnsi="Times New Roman"/>
          <w:bCs/>
          <w:sz w:val="18"/>
        </w:rPr>
        <w:t xml:space="preserve">. </w:t>
      </w:r>
      <w:r w:rsidRPr="00F42F33">
        <w:rPr>
          <w:rFonts w:ascii="Times New Roman" w:eastAsia="Times New Roman" w:hAnsi="Times New Roman"/>
          <w:bCs/>
          <w:sz w:val="18"/>
        </w:rPr>
        <w:t>HPI has sole discretion to determine the eligibility of any potential tenant including through subletting or subleasing</w:t>
      </w:r>
      <w:r w:rsidR="00AF755F" w:rsidRPr="00F42F33">
        <w:rPr>
          <w:rFonts w:ascii="Times New Roman" w:eastAsia="Times New Roman" w:hAnsi="Times New Roman"/>
          <w:bCs/>
          <w:sz w:val="18"/>
        </w:rPr>
        <w:t xml:space="preserve">. </w:t>
      </w:r>
    </w:p>
    <w:p w14:paraId="59053D4F" w14:textId="086E0B21" w:rsidR="00315E7E" w:rsidRPr="00F42F33" w:rsidRDefault="00315E7E" w:rsidP="00315E7E">
      <w:pPr>
        <w:pStyle w:val="ListParagraph"/>
        <w:numPr>
          <w:ilvl w:val="0"/>
          <w:numId w:val="9"/>
        </w:numPr>
        <w:spacing w:after="160" w:line="259" w:lineRule="auto"/>
        <w:rPr>
          <w:rFonts w:ascii="Times New Roman" w:eastAsia="Times New Roman" w:hAnsi="Times New Roman"/>
          <w:b/>
          <w:sz w:val="18"/>
        </w:rPr>
      </w:pPr>
      <w:r w:rsidRPr="00F42F33">
        <w:rPr>
          <w:rFonts w:ascii="Times New Roman" w:eastAsia="Times New Roman" w:hAnsi="Times New Roman"/>
          <w:bCs/>
          <w:sz w:val="18"/>
        </w:rPr>
        <w:t>The remaining roommates of the Sublessor must reasonably approve of the Subtenant or provide sufficient cause for denial</w:t>
      </w:r>
      <w:r w:rsidR="00AF755F" w:rsidRPr="00F42F33">
        <w:rPr>
          <w:rFonts w:ascii="Times New Roman" w:eastAsia="Times New Roman" w:hAnsi="Times New Roman"/>
          <w:bCs/>
          <w:sz w:val="18"/>
        </w:rPr>
        <w:t xml:space="preserve">. </w:t>
      </w:r>
      <w:r w:rsidRPr="00F42F33">
        <w:rPr>
          <w:rFonts w:ascii="Times New Roman" w:eastAsia="Times New Roman" w:hAnsi="Times New Roman"/>
          <w:bCs/>
          <w:sz w:val="18"/>
        </w:rPr>
        <w:t xml:space="preserve"> They can also opt to take over the financial responsibilities of the Unit without the Subtenant.</w:t>
      </w:r>
    </w:p>
    <w:p w14:paraId="390DDA11" w14:textId="7D22F913" w:rsidR="00315E7E" w:rsidRPr="00F42F33" w:rsidRDefault="00315E7E" w:rsidP="00315E7E">
      <w:pPr>
        <w:pStyle w:val="ListParagraph"/>
        <w:numPr>
          <w:ilvl w:val="0"/>
          <w:numId w:val="9"/>
        </w:numPr>
        <w:spacing w:after="160" w:line="259" w:lineRule="auto"/>
        <w:rPr>
          <w:rFonts w:ascii="Times New Roman" w:eastAsia="Times New Roman" w:hAnsi="Times New Roman"/>
          <w:b/>
          <w:sz w:val="18"/>
        </w:rPr>
      </w:pPr>
      <w:r w:rsidRPr="00F42F33">
        <w:rPr>
          <w:rFonts w:ascii="Times New Roman" w:eastAsia="Times New Roman" w:hAnsi="Times New Roman"/>
          <w:bCs/>
          <w:sz w:val="18"/>
        </w:rPr>
        <w:t xml:space="preserve">Any tenant desiring to sublease must be in good standing with their lease covenants including being fully funded in current rent, fines, utilities, </w:t>
      </w:r>
      <w:r w:rsidR="00AF755F" w:rsidRPr="00F42F33">
        <w:rPr>
          <w:rFonts w:ascii="Times New Roman" w:eastAsia="Times New Roman" w:hAnsi="Times New Roman"/>
          <w:bCs/>
          <w:sz w:val="18"/>
        </w:rPr>
        <w:t xml:space="preserve">etc. </w:t>
      </w:r>
      <w:r w:rsidRPr="00F42F33">
        <w:rPr>
          <w:rFonts w:ascii="Times New Roman" w:eastAsia="Times New Roman" w:hAnsi="Times New Roman"/>
          <w:b/>
          <w:sz w:val="18"/>
        </w:rPr>
        <w:t>There is a $1</w:t>
      </w:r>
      <w:r w:rsidR="0041146D" w:rsidRPr="00F42F33">
        <w:rPr>
          <w:rFonts w:ascii="Times New Roman" w:eastAsia="Times New Roman" w:hAnsi="Times New Roman"/>
          <w:b/>
          <w:sz w:val="18"/>
        </w:rPr>
        <w:t>5</w:t>
      </w:r>
      <w:r w:rsidRPr="00F42F33">
        <w:rPr>
          <w:rFonts w:ascii="Times New Roman" w:eastAsia="Times New Roman" w:hAnsi="Times New Roman"/>
          <w:b/>
          <w:sz w:val="18"/>
        </w:rPr>
        <w:t>0 subletting and processing fee that will be assessed to the tenant desiring to sublet</w:t>
      </w:r>
      <w:r w:rsidR="00AF755F" w:rsidRPr="00F42F33">
        <w:rPr>
          <w:rFonts w:ascii="Times New Roman" w:eastAsia="Times New Roman" w:hAnsi="Times New Roman"/>
          <w:b/>
          <w:sz w:val="18"/>
        </w:rPr>
        <w:t xml:space="preserve">. </w:t>
      </w:r>
      <w:r w:rsidR="001307C1" w:rsidRPr="00F42F33">
        <w:rPr>
          <w:rFonts w:ascii="Times New Roman" w:eastAsia="Times New Roman" w:hAnsi="Times New Roman"/>
          <w:b/>
          <w:sz w:val="18"/>
        </w:rPr>
        <w:t xml:space="preserve">This fee also applies to any changes </w:t>
      </w:r>
      <w:r w:rsidR="001F69C9" w:rsidRPr="00F42F33">
        <w:rPr>
          <w:rFonts w:ascii="Times New Roman" w:eastAsia="Times New Roman" w:hAnsi="Times New Roman"/>
          <w:b/>
          <w:sz w:val="18"/>
        </w:rPr>
        <w:t>to the Lease covenant</w:t>
      </w:r>
      <w:r w:rsidR="00825952" w:rsidRPr="00F42F33">
        <w:rPr>
          <w:rFonts w:ascii="Times New Roman" w:eastAsia="Times New Roman" w:hAnsi="Times New Roman"/>
          <w:b/>
          <w:sz w:val="18"/>
        </w:rPr>
        <w:t>, such as adding/removing roommates</w:t>
      </w:r>
      <w:r w:rsidR="001F69C9" w:rsidRPr="00F42F33">
        <w:rPr>
          <w:rFonts w:ascii="Times New Roman" w:eastAsia="Times New Roman" w:hAnsi="Times New Roman"/>
          <w:b/>
          <w:sz w:val="18"/>
        </w:rPr>
        <w:t>.</w:t>
      </w:r>
    </w:p>
    <w:p w14:paraId="63738189" w14:textId="4543A289" w:rsidR="00315E7E" w:rsidRPr="00F42F33" w:rsidRDefault="00315E7E" w:rsidP="00315E7E">
      <w:pPr>
        <w:pStyle w:val="ListParagraph"/>
        <w:numPr>
          <w:ilvl w:val="0"/>
          <w:numId w:val="9"/>
        </w:numPr>
        <w:spacing w:after="160" w:line="259" w:lineRule="auto"/>
        <w:rPr>
          <w:rFonts w:ascii="Times New Roman" w:eastAsia="Times New Roman" w:hAnsi="Times New Roman"/>
          <w:b/>
          <w:sz w:val="18"/>
        </w:rPr>
      </w:pPr>
      <w:r w:rsidRPr="00F42F33">
        <w:rPr>
          <w:rFonts w:ascii="Times New Roman" w:eastAsia="Times New Roman" w:hAnsi="Times New Roman"/>
          <w:bCs/>
          <w:sz w:val="18"/>
        </w:rPr>
        <w:t xml:space="preserve">HPI does not and will not act as intermediary for financial transactions between the Sublessor and the Subtenant.   This includes, but is not limited to, the distribution of any deposit, last </w:t>
      </w:r>
      <w:r w:rsidR="00E46DE8" w:rsidRPr="00F42F33">
        <w:rPr>
          <w:rFonts w:ascii="Times New Roman" w:eastAsia="Times New Roman" w:hAnsi="Times New Roman"/>
          <w:bCs/>
          <w:sz w:val="18"/>
        </w:rPr>
        <w:t>month’s</w:t>
      </w:r>
      <w:r w:rsidRPr="00F42F33">
        <w:rPr>
          <w:rFonts w:ascii="Times New Roman" w:eastAsia="Times New Roman" w:hAnsi="Times New Roman"/>
          <w:bCs/>
          <w:sz w:val="18"/>
        </w:rPr>
        <w:t xml:space="preserve"> rent, rent apportionment, utilities, </w:t>
      </w:r>
      <w:r w:rsidR="00AF755F" w:rsidRPr="00F42F33">
        <w:rPr>
          <w:rFonts w:ascii="Times New Roman" w:eastAsia="Times New Roman" w:hAnsi="Times New Roman"/>
          <w:bCs/>
          <w:sz w:val="18"/>
        </w:rPr>
        <w:t xml:space="preserve">etc. </w:t>
      </w:r>
      <w:r w:rsidRPr="00F42F33">
        <w:rPr>
          <w:rFonts w:ascii="Times New Roman" w:eastAsia="Times New Roman" w:hAnsi="Times New Roman"/>
          <w:bCs/>
          <w:sz w:val="18"/>
        </w:rPr>
        <w:t>These distributions are strictly between the Sublessor and the Subtenant and should be settled at the time of Subletting.</w:t>
      </w:r>
      <w:r w:rsidR="0075521E" w:rsidRPr="00F42F33">
        <w:rPr>
          <w:rFonts w:ascii="Times New Roman" w:eastAsia="Times New Roman" w:hAnsi="Times New Roman"/>
          <w:bCs/>
          <w:sz w:val="18"/>
        </w:rPr>
        <w:t xml:space="preserve">  Both parties need to </w:t>
      </w:r>
      <w:r w:rsidR="004D69E7" w:rsidRPr="00F42F33">
        <w:rPr>
          <w:rFonts w:ascii="Times New Roman" w:eastAsia="Times New Roman" w:hAnsi="Times New Roman"/>
          <w:bCs/>
          <w:sz w:val="18"/>
        </w:rPr>
        <w:t>mutually agree in writing for the final financial transaction.</w:t>
      </w:r>
    </w:p>
    <w:p w14:paraId="613D49EC" w14:textId="449BE47C" w:rsidR="00315E7E" w:rsidRPr="00F42F33" w:rsidRDefault="00315E7E" w:rsidP="00315E7E">
      <w:pPr>
        <w:pStyle w:val="ListParagraph"/>
        <w:numPr>
          <w:ilvl w:val="0"/>
          <w:numId w:val="9"/>
        </w:numPr>
        <w:spacing w:after="160" w:line="259" w:lineRule="auto"/>
        <w:rPr>
          <w:rFonts w:ascii="Times New Roman" w:eastAsia="Times New Roman" w:hAnsi="Times New Roman"/>
          <w:b/>
          <w:sz w:val="18"/>
        </w:rPr>
      </w:pPr>
      <w:r w:rsidRPr="00F42F33">
        <w:rPr>
          <w:rFonts w:ascii="Times New Roman" w:eastAsia="Times New Roman" w:hAnsi="Times New Roman"/>
          <w:bCs/>
          <w:sz w:val="18"/>
        </w:rPr>
        <w:t xml:space="preserve">Any </w:t>
      </w:r>
      <w:r w:rsidR="00E46DE8" w:rsidRPr="00F42F33">
        <w:rPr>
          <w:rFonts w:ascii="Times New Roman" w:eastAsia="Times New Roman" w:hAnsi="Times New Roman"/>
          <w:bCs/>
          <w:sz w:val="18"/>
        </w:rPr>
        <w:t>damage</w:t>
      </w:r>
      <w:r w:rsidRPr="00F42F33">
        <w:rPr>
          <w:rFonts w:ascii="Times New Roman" w:eastAsia="Times New Roman" w:hAnsi="Times New Roman"/>
          <w:bCs/>
          <w:sz w:val="18"/>
        </w:rPr>
        <w:t>, missing keys, storage items, or any other arrangements between Sublessor and Subtenant must be settled at the time of Subletting</w:t>
      </w:r>
      <w:r w:rsidR="00AF755F" w:rsidRPr="00F42F33">
        <w:rPr>
          <w:rFonts w:ascii="Times New Roman" w:eastAsia="Times New Roman" w:hAnsi="Times New Roman"/>
          <w:bCs/>
          <w:sz w:val="18"/>
        </w:rPr>
        <w:t xml:space="preserve">. </w:t>
      </w:r>
      <w:r w:rsidR="007E1AD6" w:rsidRPr="00F42F33">
        <w:rPr>
          <w:rFonts w:ascii="Times New Roman" w:eastAsia="Times New Roman" w:hAnsi="Times New Roman"/>
          <w:bCs/>
          <w:sz w:val="18"/>
        </w:rPr>
        <w:t xml:space="preserve"> </w:t>
      </w:r>
      <w:r w:rsidRPr="00F42F33">
        <w:rPr>
          <w:rFonts w:ascii="Times New Roman" w:eastAsia="Times New Roman" w:hAnsi="Times New Roman"/>
          <w:bCs/>
          <w:sz w:val="18"/>
        </w:rPr>
        <w:t>HPI will not be an intermediary in these agreements.</w:t>
      </w:r>
    </w:p>
    <w:p w14:paraId="52EA9D90" w14:textId="77777777" w:rsidR="00124FAF" w:rsidRDefault="00124FAF" w:rsidP="00124FAF">
      <w:pPr>
        <w:spacing w:line="0" w:lineRule="atLeast"/>
        <w:rPr>
          <w:rFonts w:ascii="Times New Roman" w:eastAsia="Times New Roman" w:hAnsi="Times New Roman"/>
          <w:b/>
        </w:rPr>
      </w:pPr>
      <w:r>
        <w:rPr>
          <w:rFonts w:ascii="Times New Roman" w:eastAsia="Times New Roman" w:hAnsi="Times New Roman"/>
          <w:b/>
        </w:rPr>
        <w:t>ESA Policy</w:t>
      </w:r>
    </w:p>
    <w:p w14:paraId="0DAB7F52" w14:textId="70EB915F" w:rsidR="00124FAF" w:rsidRDefault="00124FAF" w:rsidP="00124FAF">
      <w:pPr>
        <w:spacing w:line="239" w:lineRule="auto"/>
        <w:ind w:right="180"/>
        <w:rPr>
          <w:rFonts w:ascii="Times New Roman" w:eastAsia="Times New Roman" w:hAnsi="Times New Roman"/>
        </w:rPr>
      </w:pPr>
      <w:r>
        <w:rPr>
          <w:rFonts w:ascii="Times New Roman" w:eastAsia="Times New Roman" w:hAnsi="Times New Roman"/>
        </w:rPr>
        <w:t>As of the 2021-2022 Academic year, domestic pets are no longer accepted at any HPI Properties</w:t>
      </w:r>
      <w:r w:rsidR="00AF755F">
        <w:rPr>
          <w:rFonts w:ascii="Times New Roman" w:eastAsia="Times New Roman" w:hAnsi="Times New Roman"/>
        </w:rPr>
        <w:t xml:space="preserve">. </w:t>
      </w:r>
      <w:r>
        <w:rPr>
          <w:rFonts w:ascii="Times New Roman" w:eastAsia="Times New Roman" w:hAnsi="Times New Roman"/>
        </w:rPr>
        <w:t xml:space="preserve">Emotional Support Animals (ESAs) may be allowed on a </w:t>
      </w:r>
      <w:r w:rsidR="00F16D3B">
        <w:rPr>
          <w:rFonts w:ascii="Times New Roman" w:eastAsia="Times New Roman" w:hAnsi="Times New Roman"/>
        </w:rPr>
        <w:t>case-by-case</w:t>
      </w:r>
      <w:r>
        <w:rPr>
          <w:rFonts w:ascii="Times New Roman" w:eastAsia="Times New Roman" w:hAnsi="Times New Roman"/>
        </w:rPr>
        <w:t xml:space="preserve"> basis</w:t>
      </w:r>
      <w:r w:rsidR="00AF755F">
        <w:rPr>
          <w:rFonts w:ascii="Times New Roman" w:eastAsia="Times New Roman" w:hAnsi="Times New Roman"/>
        </w:rPr>
        <w:t xml:space="preserve">. </w:t>
      </w:r>
      <w:r>
        <w:rPr>
          <w:rFonts w:ascii="Times New Roman" w:eastAsia="Times New Roman" w:hAnsi="Times New Roman"/>
        </w:rPr>
        <w:t>They must be approved by HPI Property Management PRIOR to move-</w:t>
      </w:r>
      <w:r w:rsidR="00AF755F">
        <w:rPr>
          <w:rFonts w:ascii="Times New Roman" w:eastAsia="Times New Roman" w:hAnsi="Times New Roman"/>
        </w:rPr>
        <w:t xml:space="preserve">in. </w:t>
      </w:r>
      <w:r>
        <w:rPr>
          <w:rFonts w:ascii="Times New Roman" w:eastAsia="Times New Roman" w:hAnsi="Times New Roman"/>
        </w:rPr>
        <w:t>According to the law, each animal must be assessed to determine if the property can reasonably accommodate the proposed animal</w:t>
      </w:r>
      <w:r w:rsidR="00AF755F">
        <w:rPr>
          <w:rFonts w:ascii="Times New Roman" w:eastAsia="Times New Roman" w:hAnsi="Times New Roman"/>
        </w:rPr>
        <w:t xml:space="preserve">. </w:t>
      </w:r>
      <w:r>
        <w:rPr>
          <w:rFonts w:ascii="Times New Roman" w:eastAsia="Times New Roman" w:hAnsi="Times New Roman"/>
        </w:rPr>
        <w:t xml:space="preserve">An ESA Application will need to </w:t>
      </w:r>
      <w:r w:rsidR="00E46DE8">
        <w:rPr>
          <w:rFonts w:ascii="Times New Roman" w:eastAsia="Times New Roman" w:hAnsi="Times New Roman"/>
        </w:rPr>
        <w:t>be submitted</w:t>
      </w:r>
      <w:r w:rsidR="00AF755F">
        <w:rPr>
          <w:rFonts w:ascii="Times New Roman" w:eastAsia="Times New Roman" w:hAnsi="Times New Roman"/>
        </w:rPr>
        <w:t xml:space="preserve">. </w:t>
      </w:r>
      <w:r>
        <w:rPr>
          <w:rFonts w:ascii="Times New Roman" w:eastAsia="Times New Roman" w:hAnsi="Times New Roman"/>
        </w:rPr>
        <w:t>A sample ESA Application and the ESA policy can be viewed or downloaded on the HPI website under the FAQ section.</w:t>
      </w:r>
    </w:p>
    <w:p w14:paraId="446C681A" w14:textId="77777777" w:rsidR="00124FAF" w:rsidRDefault="00124FAF" w:rsidP="00D20220">
      <w:pPr>
        <w:spacing w:line="239" w:lineRule="auto"/>
        <w:ind w:right="180"/>
        <w:rPr>
          <w:rFonts w:ascii="Times New Roman" w:eastAsia="Times New Roman" w:hAnsi="Times New Roman"/>
          <w:b/>
          <w:bCs/>
        </w:rPr>
      </w:pPr>
    </w:p>
    <w:p w14:paraId="69B642BE" w14:textId="64E51BE7" w:rsidR="00D951ED" w:rsidRDefault="007F691E" w:rsidP="00D20220">
      <w:pPr>
        <w:spacing w:line="239" w:lineRule="auto"/>
        <w:ind w:right="180"/>
        <w:rPr>
          <w:rFonts w:ascii="Times New Roman" w:eastAsia="Times New Roman" w:hAnsi="Times New Roman"/>
          <w:b/>
          <w:bCs/>
        </w:rPr>
      </w:pPr>
      <w:r>
        <w:rPr>
          <w:rFonts w:ascii="Times New Roman" w:eastAsia="Times New Roman" w:hAnsi="Times New Roman"/>
          <w:b/>
          <w:bCs/>
        </w:rPr>
        <w:t>Parking Policy</w:t>
      </w:r>
    </w:p>
    <w:p w14:paraId="4C081A16" w14:textId="5DF4757A" w:rsidR="00D20220" w:rsidRDefault="007F691E" w:rsidP="007F691E">
      <w:pPr>
        <w:spacing w:line="239" w:lineRule="auto"/>
        <w:ind w:right="180"/>
        <w:rPr>
          <w:rFonts w:ascii="Times New Roman" w:eastAsia="Times New Roman" w:hAnsi="Times New Roman"/>
        </w:rPr>
      </w:pPr>
      <w:r>
        <w:rPr>
          <w:rFonts w:ascii="Times New Roman" w:eastAsia="Times New Roman" w:hAnsi="Times New Roman"/>
        </w:rPr>
        <w:t>A</w:t>
      </w:r>
      <w:r w:rsidR="00AD1E66">
        <w:rPr>
          <w:rFonts w:ascii="Times New Roman" w:eastAsia="Times New Roman" w:hAnsi="Times New Roman"/>
        </w:rPr>
        <w:t>ll vehicles MUST be registered and approved by HPI to be on property private parking lots.</w:t>
      </w:r>
      <w:r>
        <w:rPr>
          <w:rFonts w:ascii="Times New Roman" w:eastAsia="Times New Roman" w:hAnsi="Times New Roman"/>
        </w:rPr>
        <w:t xml:space="preserve"> There are no exceptions. The parking lots are monitored by a registered towing company and all vehicles that are parked illegally, without </w:t>
      </w:r>
      <w:r w:rsidR="00AD1E66">
        <w:rPr>
          <w:rFonts w:ascii="Times New Roman" w:eastAsia="Times New Roman" w:hAnsi="Times New Roman"/>
        </w:rPr>
        <w:t>BEING PROPERLY REGISTERED</w:t>
      </w:r>
      <w:r>
        <w:rPr>
          <w:rFonts w:ascii="Times New Roman" w:eastAsia="Times New Roman" w:hAnsi="Times New Roman"/>
        </w:rPr>
        <w:t>, or otherwise unwarranted, will be towed at the owner’s expense</w:t>
      </w:r>
      <w:r w:rsidR="00AF755F">
        <w:rPr>
          <w:rFonts w:ascii="Times New Roman" w:eastAsia="Times New Roman" w:hAnsi="Times New Roman"/>
        </w:rPr>
        <w:t xml:space="preserve">. </w:t>
      </w:r>
      <w:r w:rsidR="00E47995">
        <w:rPr>
          <w:rFonts w:ascii="Times New Roman" w:eastAsia="Times New Roman" w:hAnsi="Times New Roman"/>
        </w:rPr>
        <w:t xml:space="preserve">All vehicles MUST be in working </w:t>
      </w:r>
      <w:r w:rsidR="00CE6D9B">
        <w:rPr>
          <w:rFonts w:ascii="Times New Roman" w:eastAsia="Times New Roman" w:hAnsi="Times New Roman"/>
        </w:rPr>
        <w:t>conditions</w:t>
      </w:r>
      <w:r w:rsidR="00E47995">
        <w:rPr>
          <w:rFonts w:ascii="Times New Roman" w:eastAsia="Times New Roman" w:hAnsi="Times New Roman"/>
        </w:rPr>
        <w:t xml:space="preserve"> and parking cannot be used to store inoperable vehicles.</w:t>
      </w:r>
      <w:r>
        <w:rPr>
          <w:rFonts w:ascii="Times New Roman" w:eastAsia="Times New Roman" w:hAnsi="Times New Roman"/>
        </w:rPr>
        <w:t xml:space="preserve">  </w:t>
      </w:r>
      <w:r w:rsidR="0068544A" w:rsidRPr="0068544A">
        <w:rPr>
          <w:rFonts w:ascii="Times New Roman" w:eastAsia="Times New Roman" w:hAnsi="Times New Roman"/>
          <w:b/>
          <w:bCs/>
        </w:rPr>
        <w:t>Parking privileges can and will be suspended if the lease is in the process of forfeiture</w:t>
      </w:r>
      <w:r w:rsidR="00AF755F">
        <w:rPr>
          <w:rFonts w:ascii="Times New Roman" w:eastAsia="Times New Roman" w:hAnsi="Times New Roman"/>
          <w:b/>
          <w:bCs/>
        </w:rPr>
        <w:t xml:space="preserve">. </w:t>
      </w:r>
      <w:r>
        <w:rPr>
          <w:rFonts w:ascii="Times New Roman" w:eastAsia="Times New Roman" w:hAnsi="Times New Roman"/>
        </w:rPr>
        <w:t xml:space="preserve">A </w:t>
      </w:r>
      <w:r w:rsidR="00AD1E66">
        <w:rPr>
          <w:rFonts w:ascii="Times New Roman" w:eastAsia="Times New Roman" w:hAnsi="Times New Roman"/>
        </w:rPr>
        <w:t>vehicle can be registered with</w:t>
      </w:r>
      <w:r>
        <w:rPr>
          <w:rFonts w:ascii="Times New Roman" w:eastAsia="Times New Roman" w:hAnsi="Times New Roman"/>
        </w:rPr>
        <w:t xml:space="preserve"> HPI for $20 per </w:t>
      </w:r>
      <w:r w:rsidR="00AD1E66">
        <w:rPr>
          <w:rFonts w:ascii="Times New Roman" w:eastAsia="Times New Roman" w:hAnsi="Times New Roman"/>
        </w:rPr>
        <w:t>vehicle</w:t>
      </w:r>
      <w:r>
        <w:rPr>
          <w:rFonts w:ascii="Times New Roman" w:eastAsia="Times New Roman" w:hAnsi="Times New Roman"/>
        </w:rPr>
        <w:t xml:space="preserve">, which is generally good for </w:t>
      </w:r>
      <w:r w:rsidR="004079CF">
        <w:rPr>
          <w:rFonts w:ascii="Times New Roman" w:eastAsia="Times New Roman" w:hAnsi="Times New Roman"/>
        </w:rPr>
        <w:t>the duration of the executed lease</w:t>
      </w:r>
      <w:r w:rsidR="00AF755F">
        <w:rPr>
          <w:rFonts w:ascii="Times New Roman" w:eastAsia="Times New Roman" w:hAnsi="Times New Roman"/>
        </w:rPr>
        <w:t xml:space="preserve">. </w:t>
      </w:r>
      <w:r w:rsidR="00086BCC">
        <w:rPr>
          <w:rFonts w:ascii="Times New Roman" w:eastAsia="Times New Roman" w:hAnsi="Times New Roman"/>
        </w:rPr>
        <w:t>Some locations have limited parking and parking restrictions may be enforced</w:t>
      </w:r>
      <w:r w:rsidR="00AF755F">
        <w:rPr>
          <w:rFonts w:ascii="Times New Roman" w:eastAsia="Times New Roman" w:hAnsi="Times New Roman"/>
        </w:rPr>
        <w:t xml:space="preserve">. </w:t>
      </w:r>
      <w:r>
        <w:rPr>
          <w:rFonts w:ascii="Times New Roman" w:eastAsia="Times New Roman" w:hAnsi="Times New Roman"/>
        </w:rPr>
        <w:t xml:space="preserve">Guest parking </w:t>
      </w:r>
      <w:r w:rsidR="00AD1E66">
        <w:rPr>
          <w:rFonts w:ascii="Times New Roman" w:eastAsia="Times New Roman" w:hAnsi="Times New Roman"/>
        </w:rPr>
        <w:t xml:space="preserve">registration is also available for </w:t>
      </w:r>
      <w:r w:rsidR="0021189B">
        <w:rPr>
          <w:rFonts w:ascii="Times New Roman" w:eastAsia="Times New Roman" w:hAnsi="Times New Roman"/>
        </w:rPr>
        <w:t xml:space="preserve">about </w:t>
      </w:r>
      <w:r w:rsidR="00AD1E66">
        <w:rPr>
          <w:rFonts w:ascii="Times New Roman" w:eastAsia="Times New Roman" w:hAnsi="Times New Roman"/>
        </w:rPr>
        <w:t>$</w:t>
      </w:r>
      <w:r w:rsidR="00A7634F">
        <w:rPr>
          <w:rFonts w:ascii="Times New Roman" w:eastAsia="Times New Roman" w:hAnsi="Times New Roman"/>
        </w:rPr>
        <w:t>5</w:t>
      </w:r>
      <w:r w:rsidR="00AD1E66">
        <w:rPr>
          <w:rFonts w:ascii="Times New Roman" w:eastAsia="Times New Roman" w:hAnsi="Times New Roman"/>
        </w:rPr>
        <w:t>/day</w:t>
      </w:r>
      <w:r w:rsidR="00AF755F">
        <w:rPr>
          <w:rFonts w:ascii="Times New Roman" w:eastAsia="Times New Roman" w:hAnsi="Times New Roman"/>
        </w:rPr>
        <w:t xml:space="preserve">. </w:t>
      </w:r>
      <w:r>
        <w:rPr>
          <w:rFonts w:ascii="Times New Roman" w:eastAsia="Times New Roman" w:hAnsi="Times New Roman"/>
        </w:rPr>
        <w:t xml:space="preserve">Please contact HPI Property Management for parking details specific to individual </w:t>
      </w:r>
      <w:r w:rsidR="00EB7C2C">
        <w:rPr>
          <w:rFonts w:ascii="Times New Roman" w:eastAsia="Times New Roman" w:hAnsi="Times New Roman"/>
        </w:rPr>
        <w:t>properties</w:t>
      </w:r>
      <w:r>
        <w:rPr>
          <w:rFonts w:ascii="Times New Roman" w:eastAsia="Times New Roman" w:hAnsi="Times New Roman"/>
        </w:rPr>
        <w:t>.</w:t>
      </w:r>
    </w:p>
    <w:p w14:paraId="7D2E537F" w14:textId="77777777" w:rsidR="00A95451" w:rsidRDefault="00A95451" w:rsidP="007F691E">
      <w:pPr>
        <w:spacing w:line="239" w:lineRule="auto"/>
        <w:ind w:right="180"/>
        <w:rPr>
          <w:rFonts w:ascii="Times New Roman" w:eastAsia="Times New Roman" w:hAnsi="Times New Roman"/>
          <w:b/>
        </w:rPr>
      </w:pPr>
    </w:p>
    <w:p w14:paraId="6AF1DD9C" w14:textId="77777777" w:rsidR="00851234" w:rsidRDefault="00851234">
      <w:pPr>
        <w:spacing w:after="160" w:line="259" w:lineRule="auto"/>
        <w:rPr>
          <w:rFonts w:ascii="Times New Roman" w:eastAsia="Times New Roman" w:hAnsi="Times New Roman"/>
          <w:b/>
        </w:rPr>
      </w:pPr>
      <w:r>
        <w:rPr>
          <w:rFonts w:ascii="Times New Roman" w:eastAsia="Times New Roman" w:hAnsi="Times New Roman"/>
          <w:b/>
        </w:rPr>
        <w:br w:type="page"/>
      </w:r>
    </w:p>
    <w:p w14:paraId="0E770E6A" w14:textId="0A794FAA" w:rsidR="004C4E6E" w:rsidRDefault="004C4E6E" w:rsidP="004C4E6E">
      <w:pPr>
        <w:spacing w:line="238" w:lineRule="auto"/>
        <w:rPr>
          <w:rFonts w:ascii="Times New Roman" w:eastAsia="Times New Roman" w:hAnsi="Times New Roman"/>
          <w:b/>
        </w:rPr>
      </w:pPr>
      <w:r>
        <w:rPr>
          <w:rFonts w:ascii="Times New Roman" w:eastAsia="Times New Roman" w:hAnsi="Times New Roman"/>
          <w:b/>
        </w:rPr>
        <w:t>Occupancy</w:t>
      </w:r>
    </w:p>
    <w:p w14:paraId="0870B787" w14:textId="77777777" w:rsidR="004C4E6E" w:rsidRDefault="004C4E6E" w:rsidP="004C4E6E">
      <w:pPr>
        <w:spacing w:line="0" w:lineRule="atLeast"/>
        <w:rPr>
          <w:rFonts w:ascii="Times New Roman" w:eastAsia="Times New Roman" w:hAnsi="Times New Roman"/>
        </w:rPr>
      </w:pPr>
      <w:r>
        <w:rPr>
          <w:rFonts w:ascii="Times New Roman" w:eastAsia="Times New Roman" w:hAnsi="Times New Roman"/>
        </w:rPr>
        <w:t>The premises shall be used only as a private residence and as a dwelling unit, and for no other purpose, with the number</w:t>
      </w:r>
    </w:p>
    <w:p w14:paraId="0D676615" w14:textId="61A59A51" w:rsidR="003C1115" w:rsidRDefault="004C4E6E" w:rsidP="004C4E6E">
      <w:pPr>
        <w:spacing w:line="0" w:lineRule="atLeast"/>
        <w:ind w:right="280"/>
        <w:rPr>
          <w:rFonts w:ascii="Times New Roman" w:eastAsia="Times New Roman" w:hAnsi="Times New Roman"/>
        </w:rPr>
      </w:pPr>
      <w:r>
        <w:rPr>
          <w:rFonts w:ascii="Times New Roman" w:eastAsia="Times New Roman" w:hAnsi="Times New Roman"/>
        </w:rPr>
        <w:t>of adults and children residing therein not to exceed that allowed by HPI and the County of DeKalb. All residents MUST be members of the lease, with the definition of “resident” being defined at the sole discretion of HPI Property Management</w:t>
      </w:r>
      <w:r w:rsidR="00AF755F">
        <w:rPr>
          <w:rFonts w:ascii="Times New Roman" w:eastAsia="Times New Roman" w:hAnsi="Times New Roman"/>
        </w:rPr>
        <w:t xml:space="preserve">. </w:t>
      </w:r>
      <w:r w:rsidR="00387573">
        <w:rPr>
          <w:rFonts w:ascii="Times New Roman" w:eastAsia="Times New Roman" w:hAnsi="Times New Roman"/>
        </w:rPr>
        <w:t xml:space="preserve">For the safety of all tenants, </w:t>
      </w:r>
      <w:r w:rsidR="00750267">
        <w:rPr>
          <w:rFonts w:ascii="Times New Roman" w:eastAsia="Times New Roman" w:hAnsi="Times New Roman"/>
        </w:rPr>
        <w:t>HPI must be notified</w:t>
      </w:r>
      <w:r w:rsidR="00383DB6">
        <w:rPr>
          <w:rFonts w:ascii="Times New Roman" w:eastAsia="Times New Roman" w:hAnsi="Times New Roman"/>
        </w:rPr>
        <w:t>, and HPI mus</w:t>
      </w:r>
      <w:r w:rsidR="00683579">
        <w:rPr>
          <w:rFonts w:ascii="Times New Roman" w:eastAsia="Times New Roman" w:hAnsi="Times New Roman"/>
        </w:rPr>
        <w:t>t approve</w:t>
      </w:r>
      <w:r w:rsidR="004F0DB3">
        <w:rPr>
          <w:rFonts w:ascii="Times New Roman" w:eastAsia="Times New Roman" w:hAnsi="Times New Roman"/>
        </w:rPr>
        <w:t>,</w:t>
      </w:r>
      <w:r w:rsidR="00750267">
        <w:rPr>
          <w:rFonts w:ascii="Times New Roman" w:eastAsia="Times New Roman" w:hAnsi="Times New Roman"/>
        </w:rPr>
        <w:t xml:space="preserve"> of a</w:t>
      </w:r>
      <w:r w:rsidR="00791FE0">
        <w:rPr>
          <w:rFonts w:ascii="Times New Roman" w:eastAsia="Times New Roman" w:hAnsi="Times New Roman"/>
        </w:rPr>
        <w:t xml:space="preserve">ny </w:t>
      </w:r>
      <w:r w:rsidR="00383DB6">
        <w:rPr>
          <w:rFonts w:ascii="Times New Roman" w:eastAsia="Times New Roman" w:hAnsi="Times New Roman"/>
        </w:rPr>
        <w:t>“</w:t>
      </w:r>
      <w:r w:rsidR="00791FE0">
        <w:rPr>
          <w:rFonts w:ascii="Times New Roman" w:eastAsia="Times New Roman" w:hAnsi="Times New Roman"/>
        </w:rPr>
        <w:t>visitors</w:t>
      </w:r>
      <w:r w:rsidR="00383DB6">
        <w:rPr>
          <w:rFonts w:ascii="Times New Roman" w:eastAsia="Times New Roman" w:hAnsi="Times New Roman"/>
        </w:rPr>
        <w:t>”</w:t>
      </w:r>
      <w:r w:rsidR="00791FE0">
        <w:rPr>
          <w:rFonts w:ascii="Times New Roman" w:eastAsia="Times New Roman" w:hAnsi="Times New Roman"/>
        </w:rPr>
        <w:t xml:space="preserve"> that will be staying overnight with residents</w:t>
      </w:r>
      <w:r w:rsidR="00AF755F">
        <w:rPr>
          <w:rFonts w:ascii="Times New Roman" w:eastAsia="Times New Roman" w:hAnsi="Times New Roman"/>
        </w:rPr>
        <w:t xml:space="preserve">. </w:t>
      </w:r>
      <w:r w:rsidR="00683579">
        <w:rPr>
          <w:rFonts w:ascii="Times New Roman" w:eastAsia="Times New Roman" w:hAnsi="Times New Roman"/>
        </w:rPr>
        <w:t>Failure to obtain HPI approval prior to overnight “visitors” will result in $100 fines per incident</w:t>
      </w:r>
      <w:r w:rsidR="00AF755F">
        <w:rPr>
          <w:rFonts w:ascii="Times New Roman" w:eastAsia="Times New Roman" w:hAnsi="Times New Roman"/>
        </w:rPr>
        <w:t xml:space="preserve">. </w:t>
      </w:r>
      <w:r w:rsidR="00E35AE4">
        <w:rPr>
          <w:rFonts w:ascii="Times New Roman" w:eastAsia="Times New Roman" w:hAnsi="Times New Roman"/>
        </w:rPr>
        <w:t xml:space="preserve">Extra “visitor” dwelling furnishings are prohibited, including, but not limited to beds, mattresses, sleeping bags, </w:t>
      </w:r>
      <w:r w:rsidR="00AF755F">
        <w:rPr>
          <w:rFonts w:ascii="Times New Roman" w:eastAsia="Times New Roman" w:hAnsi="Times New Roman"/>
        </w:rPr>
        <w:t xml:space="preserve">etc. </w:t>
      </w:r>
      <w:r w:rsidR="00926C5A">
        <w:rPr>
          <w:rFonts w:ascii="Times New Roman" w:eastAsia="Times New Roman" w:hAnsi="Times New Roman"/>
        </w:rPr>
        <w:t xml:space="preserve">Multiple violations or suspicion of violations of this policy </w:t>
      </w:r>
      <w:r w:rsidR="008547DB">
        <w:rPr>
          <w:rFonts w:ascii="Times New Roman" w:eastAsia="Times New Roman" w:hAnsi="Times New Roman"/>
        </w:rPr>
        <w:t>will</w:t>
      </w:r>
      <w:r w:rsidR="00926C5A">
        <w:rPr>
          <w:rFonts w:ascii="Times New Roman" w:eastAsia="Times New Roman" w:hAnsi="Times New Roman"/>
        </w:rPr>
        <w:t xml:space="preserve"> result in a breach of Lease Contract and </w:t>
      </w:r>
      <w:r w:rsidR="008547DB">
        <w:rPr>
          <w:rFonts w:ascii="Times New Roman" w:eastAsia="Times New Roman" w:hAnsi="Times New Roman"/>
        </w:rPr>
        <w:t>may be cause for eviction.</w:t>
      </w:r>
    </w:p>
    <w:p w14:paraId="43AAA445" w14:textId="77777777" w:rsidR="003C1115" w:rsidRDefault="003C1115" w:rsidP="004C4E6E">
      <w:pPr>
        <w:spacing w:line="0" w:lineRule="atLeast"/>
        <w:ind w:right="280"/>
        <w:rPr>
          <w:rFonts w:ascii="Times New Roman" w:eastAsia="Times New Roman" w:hAnsi="Times New Roman"/>
        </w:rPr>
      </w:pPr>
    </w:p>
    <w:p w14:paraId="2C0C6347" w14:textId="77777777" w:rsidR="00501B7E" w:rsidRDefault="00501B7E" w:rsidP="00501B7E">
      <w:pPr>
        <w:spacing w:line="0" w:lineRule="atLeast"/>
        <w:rPr>
          <w:rFonts w:ascii="Times New Roman" w:eastAsia="Times New Roman" w:hAnsi="Times New Roman"/>
          <w:b/>
        </w:rPr>
      </w:pPr>
      <w:r>
        <w:rPr>
          <w:rFonts w:ascii="Times New Roman" w:eastAsia="Times New Roman" w:hAnsi="Times New Roman"/>
          <w:b/>
        </w:rPr>
        <w:t>Failure to Occupy</w:t>
      </w:r>
    </w:p>
    <w:p w14:paraId="7249742E" w14:textId="520A8E48" w:rsidR="00501B7E" w:rsidRDefault="00501B7E" w:rsidP="00501B7E">
      <w:pPr>
        <w:spacing w:line="0" w:lineRule="atLeast"/>
        <w:rPr>
          <w:rFonts w:ascii="Times New Roman" w:eastAsia="Times New Roman" w:hAnsi="Times New Roman"/>
        </w:rPr>
      </w:pPr>
      <w:r>
        <w:rPr>
          <w:rFonts w:ascii="Times New Roman" w:eastAsia="Times New Roman" w:hAnsi="Times New Roman"/>
        </w:rPr>
        <w:t>If tenant fails to occupy premises in accordance with this lease, all deposits hereunder shall be automatically forfeited.</w:t>
      </w:r>
      <w:r w:rsidR="00A915A1">
        <w:rPr>
          <w:rFonts w:ascii="Times New Roman" w:eastAsia="Times New Roman" w:hAnsi="Times New Roman"/>
        </w:rPr>
        <w:t xml:space="preserve">  </w:t>
      </w:r>
      <w:r w:rsidR="004805C0">
        <w:rPr>
          <w:rFonts w:ascii="Times New Roman" w:eastAsia="Times New Roman" w:hAnsi="Times New Roman"/>
        </w:rPr>
        <w:t xml:space="preserve">The tenant </w:t>
      </w:r>
      <w:r w:rsidR="009A3723">
        <w:rPr>
          <w:rFonts w:ascii="Times New Roman" w:eastAsia="Times New Roman" w:hAnsi="Times New Roman"/>
        </w:rPr>
        <w:t xml:space="preserve">continues to be responsible for the lease covenants, including </w:t>
      </w:r>
      <w:r w:rsidR="00CC7B2A">
        <w:rPr>
          <w:rFonts w:ascii="Times New Roman" w:eastAsia="Times New Roman" w:hAnsi="Times New Roman"/>
        </w:rPr>
        <w:t xml:space="preserve">all </w:t>
      </w:r>
      <w:r w:rsidR="009A3723">
        <w:rPr>
          <w:rFonts w:ascii="Times New Roman" w:eastAsia="Times New Roman" w:hAnsi="Times New Roman"/>
        </w:rPr>
        <w:t>rent</w:t>
      </w:r>
      <w:r w:rsidR="00CC7B2A">
        <w:rPr>
          <w:rFonts w:ascii="Times New Roman" w:eastAsia="Times New Roman" w:hAnsi="Times New Roman"/>
        </w:rPr>
        <w:t>s</w:t>
      </w:r>
      <w:r w:rsidR="009A3723">
        <w:rPr>
          <w:rFonts w:ascii="Times New Roman" w:eastAsia="Times New Roman" w:hAnsi="Times New Roman"/>
        </w:rPr>
        <w:t>, until a Sublease Process has been completed, or the property has been leased to another party.</w:t>
      </w:r>
    </w:p>
    <w:p w14:paraId="52BA558B" w14:textId="77777777" w:rsidR="00501B7E" w:rsidRDefault="00501B7E" w:rsidP="00501B7E">
      <w:pPr>
        <w:spacing w:line="0" w:lineRule="atLeast"/>
        <w:rPr>
          <w:rFonts w:ascii="Times New Roman" w:eastAsia="Times New Roman" w:hAnsi="Times New Roman"/>
        </w:rPr>
      </w:pPr>
    </w:p>
    <w:p w14:paraId="6BA3FC3D" w14:textId="77777777" w:rsidR="00DE7078" w:rsidRDefault="00DE7078" w:rsidP="00DE7078">
      <w:pPr>
        <w:spacing w:line="238" w:lineRule="auto"/>
        <w:rPr>
          <w:rFonts w:ascii="Times New Roman" w:eastAsia="Times New Roman" w:hAnsi="Times New Roman"/>
          <w:b/>
        </w:rPr>
      </w:pPr>
      <w:r>
        <w:rPr>
          <w:rFonts w:ascii="Times New Roman" w:eastAsia="Times New Roman" w:hAnsi="Times New Roman"/>
          <w:b/>
        </w:rPr>
        <w:t>Holdover</w:t>
      </w:r>
    </w:p>
    <w:p w14:paraId="0D109C96" w14:textId="6A803E47" w:rsidR="00DE7078" w:rsidRDefault="00DE7078" w:rsidP="00DE7078">
      <w:pPr>
        <w:spacing w:line="0" w:lineRule="atLeast"/>
        <w:ind w:right="880"/>
        <w:rPr>
          <w:rFonts w:ascii="Times New Roman" w:eastAsia="Times New Roman" w:hAnsi="Times New Roman"/>
        </w:rPr>
      </w:pPr>
      <w:r>
        <w:rPr>
          <w:rFonts w:ascii="Times New Roman" w:eastAsia="Times New Roman" w:hAnsi="Times New Roman"/>
        </w:rPr>
        <w:t>No holdover is allowed</w:t>
      </w:r>
      <w:r w:rsidR="00AF755F">
        <w:rPr>
          <w:rFonts w:ascii="Times New Roman" w:eastAsia="Times New Roman" w:hAnsi="Times New Roman"/>
        </w:rPr>
        <w:t xml:space="preserve">. </w:t>
      </w:r>
      <w:r>
        <w:rPr>
          <w:rFonts w:ascii="Times New Roman" w:eastAsia="Times New Roman" w:hAnsi="Times New Roman"/>
        </w:rPr>
        <w:t xml:space="preserve">The rate of rent for any holdover is double the monthly rent prorated per day. (when lease term is over no extension </w:t>
      </w:r>
      <w:r w:rsidR="00E46DE8">
        <w:rPr>
          <w:rFonts w:ascii="Times New Roman" w:eastAsia="Times New Roman" w:hAnsi="Times New Roman"/>
        </w:rPr>
        <w:t>is allowed</w:t>
      </w:r>
      <w:r>
        <w:rPr>
          <w:rFonts w:ascii="Times New Roman" w:eastAsia="Times New Roman" w:hAnsi="Times New Roman"/>
        </w:rPr>
        <w:t xml:space="preserve"> - no holdover)</w:t>
      </w:r>
    </w:p>
    <w:p w14:paraId="10B55F2D" w14:textId="77777777" w:rsidR="00DE7078" w:rsidRDefault="00DE7078" w:rsidP="00434900">
      <w:pPr>
        <w:spacing w:line="0" w:lineRule="atLeast"/>
        <w:rPr>
          <w:rFonts w:ascii="Times New Roman" w:eastAsia="Times New Roman" w:hAnsi="Times New Roman"/>
          <w:b/>
        </w:rPr>
      </w:pPr>
    </w:p>
    <w:p w14:paraId="4C4B5BED" w14:textId="2177EC6A" w:rsidR="00434900" w:rsidRDefault="00434900" w:rsidP="00434900">
      <w:pPr>
        <w:spacing w:line="0" w:lineRule="atLeast"/>
        <w:rPr>
          <w:rFonts w:ascii="Times New Roman" w:eastAsia="Times New Roman" w:hAnsi="Times New Roman"/>
          <w:b/>
        </w:rPr>
      </w:pPr>
      <w:r w:rsidRPr="00794F99">
        <w:rPr>
          <w:rFonts w:ascii="Times New Roman" w:eastAsia="Times New Roman" w:hAnsi="Times New Roman"/>
          <w:b/>
        </w:rPr>
        <w:t>Abandoned Articles</w:t>
      </w:r>
    </w:p>
    <w:p w14:paraId="02127DF3" w14:textId="2483EF0F" w:rsidR="00434900" w:rsidRDefault="00434900" w:rsidP="00434900">
      <w:pPr>
        <w:spacing w:line="253" w:lineRule="auto"/>
        <w:ind w:right="120"/>
        <w:jc w:val="both"/>
        <w:rPr>
          <w:rFonts w:ascii="Times New Roman" w:eastAsia="Times New Roman" w:hAnsi="Times New Roman"/>
        </w:rPr>
      </w:pPr>
      <w:r w:rsidRPr="0054172C">
        <w:rPr>
          <w:rFonts w:ascii="Times New Roman" w:eastAsia="Times New Roman" w:hAnsi="Times New Roman"/>
        </w:rPr>
        <w:t xml:space="preserve">All articles left in or upon the premises by the tenant upon termination of the lease for any reason </w:t>
      </w:r>
      <w:r w:rsidR="0021189B">
        <w:rPr>
          <w:rFonts w:ascii="Times New Roman" w:eastAsia="Times New Roman" w:hAnsi="Times New Roman"/>
        </w:rPr>
        <w:t>can</w:t>
      </w:r>
      <w:r w:rsidRPr="0054172C">
        <w:rPr>
          <w:rFonts w:ascii="Times New Roman" w:eastAsia="Times New Roman" w:hAnsi="Times New Roman"/>
        </w:rPr>
        <w:t xml:space="preserve"> be disposed of by the </w:t>
      </w:r>
      <w:r w:rsidR="008558AF">
        <w:rPr>
          <w:rFonts w:ascii="Times New Roman" w:eastAsia="Times New Roman" w:hAnsi="Times New Roman"/>
        </w:rPr>
        <w:t>Landlord</w:t>
      </w:r>
      <w:r w:rsidRPr="0054172C">
        <w:rPr>
          <w:rFonts w:ascii="Times New Roman" w:eastAsia="Times New Roman" w:hAnsi="Times New Roman"/>
        </w:rPr>
        <w:t xml:space="preserve"> as becomes necessary and in a manner as </w:t>
      </w:r>
      <w:r w:rsidR="008558AF">
        <w:rPr>
          <w:rFonts w:ascii="Times New Roman" w:eastAsia="Times New Roman" w:hAnsi="Times New Roman"/>
        </w:rPr>
        <w:t>Landlord</w:t>
      </w:r>
      <w:r w:rsidRPr="0054172C">
        <w:rPr>
          <w:rFonts w:ascii="Times New Roman" w:eastAsia="Times New Roman" w:hAnsi="Times New Roman"/>
        </w:rPr>
        <w:t xml:space="preserve"> may see fit and proper, and without recourse by the tenant. The </w:t>
      </w:r>
      <w:r w:rsidR="008558AF">
        <w:rPr>
          <w:rFonts w:ascii="Times New Roman" w:eastAsia="Times New Roman" w:hAnsi="Times New Roman"/>
        </w:rPr>
        <w:t>Landlord</w:t>
      </w:r>
      <w:r w:rsidRPr="0054172C">
        <w:rPr>
          <w:rFonts w:ascii="Times New Roman" w:eastAsia="Times New Roman" w:hAnsi="Times New Roman"/>
        </w:rPr>
        <w:t xml:space="preserve"> herein is further given the right to use the tenants’ security deposit to cover the </w:t>
      </w:r>
      <w:r w:rsidR="008558AF">
        <w:rPr>
          <w:rFonts w:ascii="Times New Roman" w:eastAsia="Times New Roman" w:hAnsi="Times New Roman"/>
        </w:rPr>
        <w:t>Landlord</w:t>
      </w:r>
      <w:r w:rsidRPr="0054172C">
        <w:rPr>
          <w:rFonts w:ascii="Times New Roman" w:eastAsia="Times New Roman" w:hAnsi="Times New Roman"/>
        </w:rPr>
        <w:t>'s expenses in disposing of the tenant's articles.</w:t>
      </w:r>
    </w:p>
    <w:p w14:paraId="456D6DE3" w14:textId="77777777" w:rsidR="00851234" w:rsidRDefault="00851234" w:rsidP="00FD2363">
      <w:pPr>
        <w:spacing w:line="0" w:lineRule="atLeast"/>
        <w:ind w:left="1"/>
        <w:rPr>
          <w:rFonts w:ascii="Times New Roman" w:eastAsia="Times New Roman" w:hAnsi="Times New Roman"/>
          <w:b/>
        </w:rPr>
      </w:pPr>
    </w:p>
    <w:p w14:paraId="41053E42" w14:textId="5BCF93FE" w:rsidR="00FD2363" w:rsidRDefault="00FD2363" w:rsidP="00FD2363">
      <w:pPr>
        <w:spacing w:line="0" w:lineRule="atLeast"/>
        <w:ind w:left="1"/>
        <w:rPr>
          <w:rFonts w:ascii="Times New Roman" w:eastAsia="Times New Roman" w:hAnsi="Times New Roman"/>
          <w:b/>
        </w:rPr>
      </w:pPr>
      <w:r>
        <w:rPr>
          <w:rFonts w:ascii="Times New Roman" w:eastAsia="Times New Roman" w:hAnsi="Times New Roman"/>
          <w:b/>
        </w:rPr>
        <w:t>Abandonment</w:t>
      </w:r>
    </w:p>
    <w:p w14:paraId="013238E1" w14:textId="77777777" w:rsidR="00FD2363" w:rsidRDefault="00FD2363" w:rsidP="00FD2363">
      <w:pPr>
        <w:numPr>
          <w:ilvl w:val="0"/>
          <w:numId w:val="1"/>
        </w:numPr>
        <w:tabs>
          <w:tab w:val="left" w:pos="208"/>
        </w:tabs>
        <w:spacing w:line="239" w:lineRule="auto"/>
        <w:ind w:left="1" w:hanging="1"/>
        <w:rPr>
          <w:rFonts w:ascii="Times New Roman" w:eastAsia="Times New Roman" w:hAnsi="Times New Roman"/>
        </w:rPr>
      </w:pPr>
      <w:r>
        <w:rPr>
          <w:rFonts w:ascii="Times New Roman" w:eastAsia="Times New Roman" w:hAnsi="Times New Roman"/>
        </w:rPr>
        <w:t>Actual notice given to Landlord by Tenant indicating Tenant's intention not to return to the Rental Unit, 21 days' physical absence of tenant (or one rental period where rental period is for less than one month) OR Tenant has removed Tenant's personal property from the Rental Unit and rent for that period is unpaid, OR 32 days' physical absence from the Rental Unit and rent for that period is unpaid shall be deemed to be an abandonment of the Rental Unit by Tenant.</w:t>
      </w:r>
    </w:p>
    <w:p w14:paraId="7EBCCD7A" w14:textId="77777777" w:rsidR="00FD2363" w:rsidRDefault="00FD2363" w:rsidP="00FD2363">
      <w:pPr>
        <w:spacing w:line="3" w:lineRule="exact"/>
        <w:rPr>
          <w:rFonts w:ascii="Times New Roman" w:eastAsia="Times New Roman" w:hAnsi="Times New Roman"/>
        </w:rPr>
      </w:pPr>
    </w:p>
    <w:p w14:paraId="2C23B4F0" w14:textId="77777777" w:rsidR="00FD2363" w:rsidRDefault="00FD2363" w:rsidP="00FD2363">
      <w:pPr>
        <w:numPr>
          <w:ilvl w:val="0"/>
          <w:numId w:val="1"/>
        </w:numPr>
        <w:tabs>
          <w:tab w:val="left" w:pos="221"/>
        </w:tabs>
        <w:spacing w:line="0" w:lineRule="atLeast"/>
        <w:ind w:left="221" w:hanging="221"/>
        <w:rPr>
          <w:rFonts w:ascii="Times New Roman" w:eastAsia="Times New Roman" w:hAnsi="Times New Roman"/>
        </w:rPr>
      </w:pPr>
      <w:r>
        <w:rPr>
          <w:rFonts w:ascii="Times New Roman" w:eastAsia="Times New Roman" w:hAnsi="Times New Roman"/>
        </w:rPr>
        <w:t>If Tenant abandons the Rental Unit, Landlord shall make a good faith effort to re-rent Tenant's Rental Unit at fair market value.</w:t>
      </w:r>
    </w:p>
    <w:p w14:paraId="70E124B1" w14:textId="77777777" w:rsidR="00FD2363" w:rsidRDefault="00FD2363" w:rsidP="00FD2363">
      <w:pPr>
        <w:numPr>
          <w:ilvl w:val="0"/>
          <w:numId w:val="1"/>
        </w:numPr>
        <w:tabs>
          <w:tab w:val="left" w:pos="208"/>
        </w:tabs>
        <w:spacing w:line="239" w:lineRule="auto"/>
        <w:ind w:left="1" w:right="60" w:hanging="1"/>
        <w:rPr>
          <w:rFonts w:ascii="Times New Roman" w:eastAsia="Times New Roman" w:hAnsi="Times New Roman"/>
        </w:rPr>
      </w:pPr>
      <w:r>
        <w:rPr>
          <w:rFonts w:ascii="Times New Roman" w:eastAsia="Times New Roman" w:hAnsi="Times New Roman"/>
        </w:rPr>
        <w:t>If Landlord succeeds in re-renting the Rental Unit at fair market value, Tenant shall be liable for the difference between the total amount of rent due under the Lease Agreement, and the amount rent subsequently received by Landlord for the subsequent occupancy of the Rental Unit until the date that this Lease Agreement was set to terminate as stated in Paragraph 1.</w:t>
      </w:r>
    </w:p>
    <w:p w14:paraId="08497B69" w14:textId="77777777" w:rsidR="00FD2363" w:rsidRDefault="00FD2363" w:rsidP="00FD2363">
      <w:pPr>
        <w:numPr>
          <w:ilvl w:val="0"/>
          <w:numId w:val="1"/>
        </w:numPr>
        <w:tabs>
          <w:tab w:val="left" w:pos="220"/>
        </w:tabs>
        <w:spacing w:line="0" w:lineRule="atLeast"/>
        <w:ind w:left="1" w:right="40" w:hanging="1"/>
        <w:rPr>
          <w:rFonts w:ascii="Times New Roman" w:eastAsia="Times New Roman" w:hAnsi="Times New Roman"/>
        </w:rPr>
      </w:pPr>
      <w:r>
        <w:rPr>
          <w:rFonts w:ascii="Times New Roman" w:eastAsia="Times New Roman" w:hAnsi="Times New Roman"/>
        </w:rPr>
        <w:t>If Landlord makes a good faith effort to re-rent the Rental Unit at a fair rental and is unsuccessful, Tenant shall be liable for the rent due for the period of the Lease. Tenant shall also be liable for the reasonable advertising costs incurred by Landlord in seeking to re-rent the Rental Unit.</w:t>
      </w:r>
    </w:p>
    <w:p w14:paraId="06102E36" w14:textId="77777777" w:rsidR="00FD2363" w:rsidRDefault="00FD2363" w:rsidP="00FD2363">
      <w:pPr>
        <w:spacing w:line="1" w:lineRule="exact"/>
        <w:rPr>
          <w:rFonts w:ascii="Times New Roman" w:eastAsia="Times New Roman" w:hAnsi="Times New Roman"/>
        </w:rPr>
      </w:pPr>
    </w:p>
    <w:p w14:paraId="35C97089" w14:textId="77777777" w:rsidR="00FD2363" w:rsidRDefault="00FD2363" w:rsidP="00FD2363">
      <w:pPr>
        <w:numPr>
          <w:ilvl w:val="0"/>
          <w:numId w:val="1"/>
        </w:numPr>
        <w:tabs>
          <w:tab w:val="left" w:pos="208"/>
        </w:tabs>
        <w:spacing w:line="0" w:lineRule="atLeast"/>
        <w:ind w:left="1" w:right="100" w:hanging="1"/>
        <w:rPr>
          <w:rFonts w:ascii="Times New Roman" w:eastAsia="Times New Roman" w:hAnsi="Times New Roman"/>
        </w:rPr>
      </w:pPr>
      <w:r>
        <w:rPr>
          <w:rFonts w:ascii="Times New Roman" w:eastAsia="Times New Roman" w:hAnsi="Times New Roman"/>
        </w:rPr>
        <w:t>If Tenant abandons the Apartment as described above or fails to remove personal property from the Premises after termination of this Lease, Landlord shall leave the abandoned property in the Rental Unit or remove and store all abandoned property after seven (7) days. Notwithstanding the foregoing, if Landlord reasonably believes such abandoned property to be valueless or of such little value that the cost of storage would exceed the amount that would be realized from sale, or if such property is subject to spoilage, Landlord may immediately dispose of such property.</w:t>
      </w:r>
    </w:p>
    <w:p w14:paraId="7676E88B" w14:textId="77777777" w:rsidR="00FD2363" w:rsidRDefault="00FD2363" w:rsidP="00501B7E">
      <w:pPr>
        <w:spacing w:line="251" w:lineRule="auto"/>
        <w:rPr>
          <w:rFonts w:ascii="Times New Roman" w:eastAsia="Times New Roman" w:hAnsi="Times New Roman"/>
          <w:b/>
        </w:rPr>
      </w:pPr>
    </w:p>
    <w:p w14:paraId="105A32C9" w14:textId="51AD0A74" w:rsidR="00501B7E" w:rsidRDefault="00501B7E" w:rsidP="00501B7E">
      <w:pPr>
        <w:spacing w:line="251" w:lineRule="auto"/>
        <w:rPr>
          <w:rFonts w:ascii="Times New Roman" w:eastAsia="Times New Roman" w:hAnsi="Times New Roman"/>
          <w:b/>
        </w:rPr>
      </w:pPr>
      <w:r>
        <w:rPr>
          <w:rFonts w:ascii="Times New Roman" w:eastAsia="Times New Roman" w:hAnsi="Times New Roman"/>
          <w:b/>
        </w:rPr>
        <w:t>Liability of Landlord</w:t>
      </w:r>
    </w:p>
    <w:p w14:paraId="6F5B0329" w14:textId="338BC484" w:rsidR="00501B7E" w:rsidRDefault="00501B7E" w:rsidP="00501B7E">
      <w:pPr>
        <w:spacing w:line="0" w:lineRule="atLeast"/>
        <w:ind w:left="1" w:right="80"/>
        <w:rPr>
          <w:rFonts w:ascii="Times New Roman" w:eastAsia="Times New Roman" w:hAnsi="Times New Roman"/>
        </w:rPr>
      </w:pPr>
      <w:r>
        <w:rPr>
          <w:rFonts w:ascii="Times New Roman" w:eastAsia="Times New Roman" w:hAnsi="Times New Roman"/>
        </w:rPr>
        <w:t xml:space="preserve">Tenant hereby agrees to indemnify and hold harmless the Landlord from and against any and all claims for damages to premises or personal injury arising from </w:t>
      </w:r>
      <w:r w:rsidR="00E46DE8">
        <w:rPr>
          <w:rFonts w:ascii="Times New Roman" w:eastAsia="Times New Roman" w:hAnsi="Times New Roman"/>
        </w:rPr>
        <w:t>tenants’</w:t>
      </w:r>
      <w:r>
        <w:rPr>
          <w:rFonts w:ascii="Times New Roman" w:eastAsia="Times New Roman" w:hAnsi="Times New Roman"/>
        </w:rPr>
        <w:t xml:space="preserve"> use of premises, or from any activity, work or thing done, </w:t>
      </w:r>
      <w:r w:rsidR="00AF755F">
        <w:rPr>
          <w:rFonts w:ascii="Times New Roman" w:eastAsia="Times New Roman" w:hAnsi="Times New Roman"/>
        </w:rPr>
        <w:t>permitted,</w:t>
      </w:r>
      <w:r>
        <w:rPr>
          <w:rFonts w:ascii="Times New Roman" w:eastAsia="Times New Roman" w:hAnsi="Times New Roman"/>
        </w:rPr>
        <w:t xml:space="preserve"> or suffered by tenant in or about the premises. If, in Landlords judgment, there is substantial damage to the premises, Landlord may terminate this lease by giving written notice to tenant and the rent shall be prorated and the balance refunded to tenant, less lawful deductions.</w:t>
      </w:r>
    </w:p>
    <w:p w14:paraId="11953A4D" w14:textId="77777777" w:rsidR="00501B7E" w:rsidRDefault="00501B7E" w:rsidP="00501B7E">
      <w:pPr>
        <w:spacing w:line="2" w:lineRule="exact"/>
        <w:rPr>
          <w:rFonts w:ascii="Times New Roman" w:eastAsia="Times New Roman" w:hAnsi="Times New Roman"/>
        </w:rPr>
      </w:pPr>
    </w:p>
    <w:p w14:paraId="53A330FE" w14:textId="005368A2" w:rsidR="00501B7E" w:rsidRDefault="00501B7E" w:rsidP="00501B7E">
      <w:pPr>
        <w:spacing w:line="238" w:lineRule="auto"/>
        <w:rPr>
          <w:rFonts w:ascii="Times New Roman" w:eastAsia="Times New Roman" w:hAnsi="Times New Roman" w:cs="Times New Roman"/>
        </w:rPr>
      </w:pPr>
      <w:r w:rsidRPr="00F57E73">
        <w:rPr>
          <w:rFonts w:ascii="Times New Roman" w:eastAsia="Times New Roman" w:hAnsi="Times New Roman" w:cs="Times New Roman"/>
          <w:bCs/>
          <w:iCs/>
        </w:rPr>
        <w:t xml:space="preserve">The Landlord shall not be liable for personal injuries, or property damage or loss from theft, vandalism, fire water, tornado, rain, </w:t>
      </w:r>
      <w:r w:rsidR="00AF755F" w:rsidRPr="00F57E73">
        <w:rPr>
          <w:rFonts w:ascii="Times New Roman" w:eastAsia="Times New Roman" w:hAnsi="Times New Roman" w:cs="Times New Roman"/>
          <w:bCs/>
          <w:iCs/>
        </w:rPr>
        <w:t>explosion,</w:t>
      </w:r>
      <w:r w:rsidRPr="00F57E73">
        <w:rPr>
          <w:rFonts w:ascii="Times New Roman" w:eastAsia="Times New Roman" w:hAnsi="Times New Roman" w:cs="Times New Roman"/>
          <w:bCs/>
          <w:iCs/>
        </w:rPr>
        <w:t xml:space="preserve"> or other causes whatsoever, unless and to the extent the same is caused in whole by either the grossly negligent or the intentional action of the Landlord</w:t>
      </w:r>
      <w:r w:rsidR="00AF755F" w:rsidRPr="00F57E73">
        <w:rPr>
          <w:rFonts w:ascii="Times New Roman" w:eastAsia="Times New Roman" w:hAnsi="Times New Roman" w:cs="Times New Roman"/>
          <w:bCs/>
          <w:iCs/>
        </w:rPr>
        <w:t xml:space="preserve">. </w:t>
      </w:r>
      <w:r w:rsidRPr="00F57E73">
        <w:rPr>
          <w:rFonts w:ascii="Times New Roman" w:eastAsia="Times New Roman" w:hAnsi="Times New Roman" w:cs="Times New Roman"/>
          <w:bCs/>
          <w:iCs/>
        </w:rPr>
        <w:t>Tenant hereby agrees to indemnify the Landlord, and its officers, directors, shareholders, employees, managers, members, agents, contractors, attorneys and assigns from and against any and all claims, demands, costs liabilities and expenses (including, without limitation, reasonable attorne</w:t>
      </w:r>
      <w:r>
        <w:rPr>
          <w:rFonts w:ascii="Times New Roman" w:eastAsia="Times New Roman" w:hAnsi="Times New Roman" w:cs="Times New Roman"/>
          <w:bCs/>
          <w:iCs/>
        </w:rPr>
        <w:t>y’</w:t>
      </w:r>
      <w:r w:rsidRPr="00F57E73">
        <w:rPr>
          <w:rFonts w:ascii="Times New Roman" w:eastAsia="Times New Roman" w:hAnsi="Times New Roman" w:cs="Times New Roman"/>
          <w:bCs/>
          <w:iCs/>
        </w:rPr>
        <w:t>s fees) arising in whole or in part from: (a) Tenant’s breach of any material term or condition of this Lease; or (b) Tenant’s use and enjoyment of the Premises; or (c) the use and enjoyment of the Premises by any guest or invitee of the Tenant.  Landlord shall furnish smoke detectors</w:t>
      </w:r>
      <w:r w:rsidR="00AF755F" w:rsidRPr="00F57E73">
        <w:rPr>
          <w:rFonts w:ascii="Times New Roman" w:eastAsia="Times New Roman" w:hAnsi="Times New Roman" w:cs="Times New Roman"/>
          <w:bCs/>
          <w:iCs/>
        </w:rPr>
        <w:t xml:space="preserve">. </w:t>
      </w:r>
      <w:r w:rsidRPr="00F57E73">
        <w:rPr>
          <w:rFonts w:ascii="Times New Roman" w:eastAsia="Times New Roman" w:hAnsi="Times New Roman" w:cs="Times New Roman"/>
          <w:bCs/>
          <w:iCs/>
        </w:rPr>
        <w:t>Tenant shall verify on a monthly basis that said smoke detectors are in proper working order and condition by performing a test on same and notify Landlord of any need to repair or replace same</w:t>
      </w:r>
      <w:r w:rsidR="00AF755F">
        <w:rPr>
          <w:rFonts w:ascii="Times New Roman" w:eastAsia="Times New Roman" w:hAnsi="Times New Roman" w:cs="Times New Roman"/>
        </w:rPr>
        <w:t xml:space="preserve">. </w:t>
      </w:r>
    </w:p>
    <w:p w14:paraId="4A111473" w14:textId="77777777" w:rsidR="00BD7670" w:rsidRDefault="00BD7670" w:rsidP="00501B7E">
      <w:pPr>
        <w:spacing w:line="238" w:lineRule="auto"/>
        <w:rPr>
          <w:rFonts w:ascii="Times New Roman" w:eastAsia="Times New Roman" w:hAnsi="Times New Roman" w:cs="Times New Roman"/>
        </w:rPr>
      </w:pPr>
    </w:p>
    <w:p w14:paraId="0CCD7BA9" w14:textId="77777777" w:rsidR="00851234" w:rsidRDefault="00851234">
      <w:pPr>
        <w:spacing w:after="160" w:line="259" w:lineRule="auto"/>
        <w:rPr>
          <w:rFonts w:ascii="Times New Roman" w:eastAsia="Times New Roman" w:hAnsi="Times New Roman"/>
          <w:b/>
        </w:rPr>
      </w:pPr>
      <w:r>
        <w:rPr>
          <w:rFonts w:ascii="Times New Roman" w:eastAsia="Times New Roman" w:hAnsi="Times New Roman"/>
          <w:b/>
        </w:rPr>
        <w:br w:type="page"/>
      </w:r>
    </w:p>
    <w:p w14:paraId="78ADEBF7" w14:textId="121D658D" w:rsidR="00BD7670" w:rsidRDefault="00BD7670" w:rsidP="00BD7670">
      <w:pPr>
        <w:spacing w:line="238" w:lineRule="auto"/>
        <w:ind w:left="1"/>
        <w:rPr>
          <w:rFonts w:ascii="Times New Roman" w:eastAsia="Times New Roman" w:hAnsi="Times New Roman"/>
          <w:b/>
        </w:rPr>
      </w:pPr>
      <w:r>
        <w:rPr>
          <w:rFonts w:ascii="Times New Roman" w:eastAsia="Times New Roman" w:hAnsi="Times New Roman"/>
          <w:b/>
        </w:rPr>
        <w:t>Landlord's Remedies</w:t>
      </w:r>
    </w:p>
    <w:p w14:paraId="4342506D" w14:textId="77777777" w:rsidR="00BD7670" w:rsidRPr="00A95451" w:rsidRDefault="00BD7670" w:rsidP="00BD7670">
      <w:pPr>
        <w:spacing w:line="238" w:lineRule="auto"/>
        <w:ind w:left="1"/>
        <w:rPr>
          <w:rFonts w:ascii="Times New Roman" w:eastAsia="Times New Roman" w:hAnsi="Times New Roman"/>
          <w:bCs/>
        </w:rPr>
      </w:pPr>
      <w:r w:rsidRPr="00A95451">
        <w:rPr>
          <w:rFonts w:ascii="Times New Roman" w:eastAsia="Times New Roman" w:hAnsi="Times New Roman"/>
          <w:bCs/>
        </w:rPr>
        <w:t>Landlord shall have the remedies specified in this paragraph for the following circumstances:</w:t>
      </w:r>
    </w:p>
    <w:p w14:paraId="62143C70" w14:textId="77777777" w:rsidR="00BD7670" w:rsidRDefault="00BD7670" w:rsidP="00BD7670">
      <w:pPr>
        <w:spacing w:line="1" w:lineRule="exact"/>
        <w:rPr>
          <w:rFonts w:ascii="Times New Roman" w:eastAsia="Times New Roman" w:hAnsi="Times New Roman"/>
        </w:rPr>
      </w:pPr>
    </w:p>
    <w:p w14:paraId="3D5F8288" w14:textId="77777777" w:rsidR="00BD7670" w:rsidRDefault="00BD7670" w:rsidP="00BD7670">
      <w:pPr>
        <w:numPr>
          <w:ilvl w:val="0"/>
          <w:numId w:val="11"/>
        </w:numPr>
        <w:tabs>
          <w:tab w:val="left" w:pos="205"/>
        </w:tabs>
        <w:spacing w:line="0" w:lineRule="atLeast"/>
        <w:ind w:left="1" w:right="120"/>
        <w:rPr>
          <w:rFonts w:ascii="Times New Roman" w:eastAsia="Times New Roman" w:hAnsi="Times New Roman"/>
        </w:rPr>
      </w:pPr>
      <w:r>
        <w:rPr>
          <w:rFonts w:ascii="Times New Roman" w:eastAsia="Times New Roman" w:hAnsi="Times New Roman"/>
        </w:rPr>
        <w:t>Termination For Failure To Pay Rent-If all or any portion of the rent is unpaid when due and Tenant fails to pay unpaid rent within five (5) days after written notice by Landlord of an intention to terminate Lease if rent is not so paid, Landlord may terminate the Lease. Landlord may also maintain an action for rent and/or damages without terminating the Lease.</w:t>
      </w:r>
    </w:p>
    <w:p w14:paraId="141F8030" w14:textId="77777777" w:rsidR="00BD7670" w:rsidRDefault="00BD7670" w:rsidP="00BD7670">
      <w:pPr>
        <w:spacing w:line="1" w:lineRule="exact"/>
        <w:rPr>
          <w:rFonts w:ascii="Times New Roman" w:eastAsia="Times New Roman" w:hAnsi="Times New Roman"/>
        </w:rPr>
      </w:pPr>
    </w:p>
    <w:p w14:paraId="178570AE" w14:textId="77777777" w:rsidR="00BD7670" w:rsidRDefault="00BD7670" w:rsidP="00BD7670">
      <w:pPr>
        <w:numPr>
          <w:ilvl w:val="0"/>
          <w:numId w:val="11"/>
        </w:numPr>
        <w:tabs>
          <w:tab w:val="left" w:pos="217"/>
        </w:tabs>
        <w:spacing w:line="239" w:lineRule="auto"/>
        <w:ind w:left="1" w:right="300"/>
        <w:rPr>
          <w:rFonts w:ascii="Times New Roman" w:eastAsia="Times New Roman" w:hAnsi="Times New Roman"/>
        </w:rPr>
      </w:pPr>
      <w:r>
        <w:rPr>
          <w:rFonts w:ascii="Times New Roman" w:eastAsia="Times New Roman" w:hAnsi="Times New Roman"/>
        </w:rPr>
        <w:t>Termination For Breach Of Lease-If there is a material non-compliance by Tenant with this Lease, Landlord may deliver written notice to Tenant specifying the acts and/or omissions constituting the breach and that the Lease will terminate upon a date not less than ten (10) days after receipt of notice, unless the breach is remedied by Tenant within that period of time. If the breach is not remedied within the 10-day period, the Lease shall terminate as provided in the notice.</w:t>
      </w:r>
    </w:p>
    <w:p w14:paraId="7540825F" w14:textId="77777777" w:rsidR="00BD7670" w:rsidRDefault="00BD7670" w:rsidP="00BD7670">
      <w:pPr>
        <w:spacing w:line="3" w:lineRule="exact"/>
        <w:rPr>
          <w:rFonts w:ascii="Times New Roman" w:eastAsia="Times New Roman" w:hAnsi="Times New Roman"/>
        </w:rPr>
      </w:pPr>
    </w:p>
    <w:p w14:paraId="46D67B6F" w14:textId="77777777" w:rsidR="00BD7670" w:rsidRDefault="00BD7670" w:rsidP="00BD7670">
      <w:pPr>
        <w:numPr>
          <w:ilvl w:val="0"/>
          <w:numId w:val="11"/>
        </w:numPr>
        <w:tabs>
          <w:tab w:val="left" w:pos="208"/>
        </w:tabs>
        <w:spacing w:line="0" w:lineRule="atLeast"/>
        <w:ind w:left="1" w:right="60"/>
        <w:rPr>
          <w:rFonts w:ascii="Times New Roman" w:eastAsia="Times New Roman" w:hAnsi="Times New Roman"/>
        </w:rPr>
      </w:pPr>
      <w:r>
        <w:rPr>
          <w:rFonts w:ascii="Times New Roman" w:eastAsia="Times New Roman" w:hAnsi="Times New Roman"/>
        </w:rPr>
        <w:t>Self-Help-If Tenant fails to comply as promptly as conditions permit in case of emergency or in cases other than emergencies within 14 days of receipt of written notice by Landlord specifying the breach and requesting that Tenant remedy it within that period of time, Landlord may enter the Apartment and have the necessary work done in a manner required by law. Landlord shall be entitled to reimbursement from Tenant of the costs of repairs under this subparagraph.</w:t>
      </w:r>
    </w:p>
    <w:p w14:paraId="2D4A3428" w14:textId="77777777" w:rsidR="00BD7670" w:rsidRDefault="00BD7670" w:rsidP="00BD7670">
      <w:pPr>
        <w:spacing w:line="1" w:lineRule="exact"/>
        <w:rPr>
          <w:rFonts w:ascii="Times New Roman" w:eastAsia="Times New Roman" w:hAnsi="Times New Roman"/>
        </w:rPr>
      </w:pPr>
    </w:p>
    <w:p w14:paraId="12BFAC6A" w14:textId="77777777" w:rsidR="00BD7670" w:rsidRDefault="00BD7670" w:rsidP="00BD7670">
      <w:pPr>
        <w:numPr>
          <w:ilvl w:val="0"/>
          <w:numId w:val="11"/>
        </w:numPr>
        <w:tabs>
          <w:tab w:val="left" w:pos="220"/>
        </w:tabs>
        <w:spacing w:line="239" w:lineRule="auto"/>
        <w:ind w:left="1"/>
        <w:rPr>
          <w:rFonts w:ascii="Times New Roman" w:eastAsia="Times New Roman" w:hAnsi="Times New Roman"/>
        </w:rPr>
      </w:pPr>
      <w:r>
        <w:rPr>
          <w:rFonts w:ascii="Times New Roman" w:eastAsia="Times New Roman" w:hAnsi="Times New Roman"/>
        </w:rPr>
        <w:t>Damages and Injunctive Relief-If there is a material non-compliance by Tenant with this Lease, Landlord may recover damages and obtain injunctive relief. If Tenant's non-compliance is willful, Landlord may recover reasonable attorney's fees.</w:t>
      </w:r>
    </w:p>
    <w:p w14:paraId="5E4615BA" w14:textId="77777777" w:rsidR="00BD7670" w:rsidRDefault="00BD7670" w:rsidP="00BD7670">
      <w:pPr>
        <w:numPr>
          <w:ilvl w:val="0"/>
          <w:numId w:val="11"/>
        </w:numPr>
        <w:tabs>
          <w:tab w:val="left" w:pos="208"/>
        </w:tabs>
        <w:spacing w:line="0" w:lineRule="atLeast"/>
        <w:ind w:left="1" w:right="120"/>
        <w:rPr>
          <w:rFonts w:ascii="Times New Roman" w:eastAsia="Times New Roman" w:hAnsi="Times New Roman"/>
        </w:rPr>
      </w:pPr>
      <w:r>
        <w:rPr>
          <w:rFonts w:ascii="Times New Roman" w:eastAsia="Times New Roman" w:hAnsi="Times New Roman"/>
        </w:rPr>
        <w:t>Disturbance of Others-After receipt of a written notice as provided in Subparagraph b above, Landlord may obtain inductive relief against the conduct constituting the violation or may terminate the Lease on ten (10) days' written notice to Tenant.</w:t>
      </w:r>
    </w:p>
    <w:p w14:paraId="41BC7BC1" w14:textId="77777777" w:rsidR="00BD7670" w:rsidRDefault="00BD7670" w:rsidP="00BD7670">
      <w:pPr>
        <w:numPr>
          <w:ilvl w:val="0"/>
          <w:numId w:val="11"/>
        </w:numPr>
        <w:tabs>
          <w:tab w:val="left" w:pos="181"/>
        </w:tabs>
        <w:spacing w:line="0" w:lineRule="atLeast"/>
        <w:ind w:left="181" w:hanging="181"/>
        <w:rPr>
          <w:rFonts w:ascii="Times New Roman" w:eastAsia="Times New Roman" w:hAnsi="Times New Roman"/>
        </w:rPr>
      </w:pPr>
      <w:r>
        <w:rPr>
          <w:rFonts w:ascii="Times New Roman" w:eastAsia="Times New Roman" w:hAnsi="Times New Roman"/>
        </w:rPr>
        <w:t>Rights upon Termination-If this Lease is terminated, Landlord shall have a claim for possession and/or for rent.</w:t>
      </w:r>
    </w:p>
    <w:p w14:paraId="76E46643" w14:textId="77777777" w:rsidR="00BD7670" w:rsidRDefault="00BD7670" w:rsidP="00BD7670">
      <w:pPr>
        <w:spacing w:line="1" w:lineRule="exact"/>
        <w:rPr>
          <w:rFonts w:ascii="Times New Roman" w:eastAsia="Times New Roman" w:hAnsi="Times New Roman"/>
        </w:rPr>
      </w:pPr>
    </w:p>
    <w:p w14:paraId="33341FA9" w14:textId="77777777" w:rsidR="00BD7670" w:rsidRDefault="00BD7670" w:rsidP="00BD7670">
      <w:pPr>
        <w:spacing w:line="0" w:lineRule="atLeast"/>
        <w:ind w:left="1"/>
        <w:rPr>
          <w:rFonts w:ascii="Times New Roman" w:eastAsia="Times New Roman" w:hAnsi="Times New Roman"/>
          <w:b/>
        </w:rPr>
      </w:pPr>
    </w:p>
    <w:p w14:paraId="71AF7207" w14:textId="77777777" w:rsidR="00BD7670" w:rsidRDefault="00BD7670" w:rsidP="00BD7670">
      <w:pPr>
        <w:spacing w:line="0" w:lineRule="atLeast"/>
        <w:ind w:left="1"/>
        <w:rPr>
          <w:rFonts w:ascii="Times New Roman" w:eastAsia="Times New Roman" w:hAnsi="Times New Roman"/>
          <w:b/>
        </w:rPr>
      </w:pPr>
      <w:r>
        <w:rPr>
          <w:rFonts w:ascii="Times New Roman" w:eastAsia="Times New Roman" w:hAnsi="Times New Roman"/>
          <w:b/>
        </w:rPr>
        <w:t>Attorney's Fees</w:t>
      </w:r>
    </w:p>
    <w:p w14:paraId="72B67C5D" w14:textId="77777777" w:rsidR="00BD7670" w:rsidRDefault="00BD7670" w:rsidP="00BD7670">
      <w:pPr>
        <w:spacing w:line="0" w:lineRule="atLeast"/>
        <w:ind w:left="1" w:right="100"/>
        <w:rPr>
          <w:rFonts w:ascii="Times New Roman" w:eastAsia="Times New Roman" w:hAnsi="Times New Roman"/>
        </w:rPr>
      </w:pPr>
      <w:r>
        <w:rPr>
          <w:rFonts w:ascii="Times New Roman" w:eastAsia="Times New Roman" w:hAnsi="Times New Roman"/>
        </w:rPr>
        <w:t>The prevailing party in an action including forcible entry and detainer arising out of Landlord's or Tenant's application of the rights or remedies made available in this Lease or in the DeKalb Municipal Residential Landlord and Tenant Ordinance, DeKalb Municipal Code, Chapter 10, including forcible entry and detainer actions shall be entitled to all court costs and reasonable attorney's fees.</w:t>
      </w:r>
    </w:p>
    <w:p w14:paraId="19998861" w14:textId="77777777" w:rsidR="00BD7670" w:rsidRDefault="00BD7670" w:rsidP="00501B7E">
      <w:pPr>
        <w:spacing w:line="238" w:lineRule="auto"/>
        <w:rPr>
          <w:rFonts w:ascii="Times New Roman" w:eastAsia="Times New Roman" w:hAnsi="Times New Roman" w:cs="Times New Roman"/>
        </w:rPr>
      </w:pPr>
    </w:p>
    <w:p w14:paraId="4F8A1902" w14:textId="77777777" w:rsidR="00BE324A" w:rsidRPr="00F14F6B" w:rsidRDefault="00BE324A" w:rsidP="00BE324A">
      <w:pPr>
        <w:spacing w:line="0" w:lineRule="atLeast"/>
        <w:ind w:left="1"/>
        <w:rPr>
          <w:rFonts w:ascii="Times New Roman" w:eastAsia="Times New Roman" w:hAnsi="Times New Roman"/>
          <w:b/>
        </w:rPr>
      </w:pPr>
      <w:r w:rsidRPr="00F14F6B">
        <w:rPr>
          <w:rFonts w:ascii="Times New Roman" w:eastAsia="Times New Roman" w:hAnsi="Times New Roman"/>
          <w:b/>
        </w:rPr>
        <w:t>Fair Housing</w:t>
      </w:r>
    </w:p>
    <w:p w14:paraId="7FEE3B6A" w14:textId="77777777" w:rsidR="00BE324A" w:rsidRPr="00F14F6B" w:rsidRDefault="00BE324A" w:rsidP="00BE324A">
      <w:pPr>
        <w:spacing w:line="0" w:lineRule="atLeast"/>
        <w:ind w:left="1"/>
        <w:rPr>
          <w:rFonts w:ascii="Times New Roman" w:eastAsia="Times New Roman" w:hAnsi="Times New Roman"/>
        </w:rPr>
      </w:pPr>
      <w:r w:rsidRPr="00F14F6B">
        <w:rPr>
          <w:rFonts w:ascii="Times New Roman" w:eastAsia="Times New Roman" w:hAnsi="Times New Roman"/>
        </w:rPr>
        <w:t>In accordance with the law, this property is offered without respect to race, color, religion, sex, or national origin of tenant.</w:t>
      </w:r>
    </w:p>
    <w:p w14:paraId="073B35F7" w14:textId="77777777" w:rsidR="00A95451" w:rsidRDefault="00A95451" w:rsidP="0054172C">
      <w:pPr>
        <w:spacing w:line="0" w:lineRule="atLeast"/>
        <w:ind w:right="880"/>
        <w:rPr>
          <w:rFonts w:ascii="Times New Roman" w:eastAsia="Times New Roman" w:hAnsi="Times New Roman"/>
        </w:rPr>
      </w:pPr>
    </w:p>
    <w:p w14:paraId="3C201152" w14:textId="77777777" w:rsidR="00434900" w:rsidRDefault="00434900" w:rsidP="00434900">
      <w:pPr>
        <w:spacing w:line="1" w:lineRule="exact"/>
        <w:rPr>
          <w:rFonts w:ascii="Times New Roman" w:eastAsia="Times New Roman" w:hAnsi="Times New Roman"/>
          <w:sz w:val="24"/>
        </w:rPr>
      </w:pPr>
    </w:p>
    <w:p w14:paraId="40390630" w14:textId="77777777" w:rsidR="00BE4201" w:rsidRDefault="00BE4201" w:rsidP="00BE4201">
      <w:pPr>
        <w:spacing w:line="0" w:lineRule="atLeast"/>
        <w:ind w:left="1"/>
        <w:rPr>
          <w:rFonts w:ascii="Times New Roman" w:eastAsia="Times New Roman" w:hAnsi="Times New Roman"/>
          <w:b/>
        </w:rPr>
      </w:pPr>
      <w:r>
        <w:rPr>
          <w:rFonts w:ascii="Times New Roman" w:eastAsia="Times New Roman" w:hAnsi="Times New Roman"/>
          <w:b/>
        </w:rPr>
        <w:t>Contractual Lien</w:t>
      </w:r>
    </w:p>
    <w:p w14:paraId="66AF2831" w14:textId="596AAC9C" w:rsidR="00BE4201" w:rsidRDefault="00BE4201" w:rsidP="00BE4201">
      <w:pPr>
        <w:spacing w:line="0" w:lineRule="atLeast"/>
        <w:ind w:left="1" w:right="80"/>
        <w:rPr>
          <w:rFonts w:ascii="Times New Roman" w:eastAsia="Times New Roman" w:hAnsi="Times New Roman"/>
        </w:rPr>
      </w:pPr>
      <w:r>
        <w:rPr>
          <w:rFonts w:ascii="Times New Roman" w:eastAsia="Times New Roman" w:hAnsi="Times New Roman"/>
        </w:rPr>
        <w:t xml:space="preserve">Tenant does, by the execution of this residential lease, grant to Landlord an express contract lien and security interest upon all fixtures, goods and property of the tenant now or hereafter placed in or upon the premises in order to secure the prompt payment of rent herein provided, and the full compliance by tenant of all agreements and covenants hereunder. This contract lien shall be in addition to such statutory liens as Landlord may have under and by virtue of the laws of the State of Illinois, as presently existing or as may be amended. </w:t>
      </w:r>
      <w:r w:rsidR="00EE283E">
        <w:rPr>
          <w:rFonts w:ascii="Times New Roman" w:eastAsia="Times New Roman" w:hAnsi="Times New Roman"/>
        </w:rPr>
        <w:t>To</w:t>
      </w:r>
      <w:r>
        <w:rPr>
          <w:rFonts w:ascii="Times New Roman" w:eastAsia="Times New Roman" w:hAnsi="Times New Roman"/>
        </w:rPr>
        <w:t xml:space="preserve"> exercise contractual or statutory lien rights when tenant is in default hereunder, Landlord may peacefully enter the premises and remove and store all property therein, except property exempt by statute, provided, however, tenant must be present or written notice of entry must be left afterward.</w:t>
      </w:r>
    </w:p>
    <w:p w14:paraId="64AB5462" w14:textId="77777777" w:rsidR="00BE4201" w:rsidRDefault="00BE4201" w:rsidP="00BE4201">
      <w:pPr>
        <w:spacing w:line="0" w:lineRule="atLeast"/>
        <w:ind w:left="1" w:right="80"/>
        <w:rPr>
          <w:rFonts w:ascii="Times New Roman" w:eastAsia="Times New Roman" w:hAnsi="Times New Roman"/>
        </w:rPr>
      </w:pPr>
    </w:p>
    <w:p w14:paraId="35453FB2" w14:textId="77777777" w:rsidR="00434900" w:rsidRDefault="00434900" w:rsidP="00434900">
      <w:pPr>
        <w:spacing w:line="0" w:lineRule="atLeast"/>
        <w:rPr>
          <w:rFonts w:ascii="Times New Roman" w:eastAsia="Times New Roman" w:hAnsi="Times New Roman"/>
          <w:b/>
        </w:rPr>
      </w:pPr>
      <w:r>
        <w:rPr>
          <w:rFonts w:ascii="Times New Roman" w:eastAsia="Times New Roman" w:hAnsi="Times New Roman"/>
          <w:b/>
        </w:rPr>
        <w:t>Notice Requirements</w:t>
      </w:r>
    </w:p>
    <w:p w14:paraId="3CA95F63" w14:textId="116D7050" w:rsidR="00434900" w:rsidRDefault="00434900" w:rsidP="00434900">
      <w:pPr>
        <w:spacing w:line="239" w:lineRule="auto"/>
        <w:ind w:right="380"/>
        <w:rPr>
          <w:rFonts w:ascii="Times New Roman" w:eastAsia="Times New Roman" w:hAnsi="Times New Roman"/>
        </w:rPr>
      </w:pPr>
      <w:r>
        <w:rPr>
          <w:rFonts w:ascii="Times New Roman" w:eastAsia="Times New Roman" w:hAnsi="Times New Roman"/>
        </w:rPr>
        <w:t xml:space="preserve">Any notice required hereunder shall be given by personal delivery or regular mail at </w:t>
      </w:r>
      <w:r w:rsidR="00D20220">
        <w:rPr>
          <w:rFonts w:ascii="Times New Roman" w:eastAsia="Times New Roman" w:hAnsi="Times New Roman"/>
        </w:rPr>
        <w:t>Management’s mail address</w:t>
      </w:r>
      <w:r w:rsidR="004641F7">
        <w:rPr>
          <w:rFonts w:ascii="Times New Roman" w:eastAsia="Times New Roman" w:hAnsi="Times New Roman"/>
        </w:rPr>
        <w:t>:</w:t>
      </w:r>
    </w:p>
    <w:p w14:paraId="095F626A" w14:textId="77777777" w:rsidR="004641F7" w:rsidRPr="004641F7" w:rsidRDefault="004641F7" w:rsidP="00434900">
      <w:pPr>
        <w:spacing w:line="239" w:lineRule="auto"/>
        <w:ind w:right="380"/>
        <w:rPr>
          <w:rFonts w:ascii="Times New Roman" w:eastAsia="Times New Roman" w:hAnsi="Times New Roman"/>
          <w:b/>
          <w:bCs/>
        </w:rPr>
      </w:pPr>
      <w:r w:rsidRPr="004641F7">
        <w:rPr>
          <w:rFonts w:ascii="Times New Roman" w:eastAsia="Times New Roman" w:hAnsi="Times New Roman"/>
          <w:b/>
          <w:bCs/>
        </w:rPr>
        <w:t>HPI Realty</w:t>
      </w:r>
    </w:p>
    <w:p w14:paraId="319F2F3C" w14:textId="3889611D" w:rsidR="00D20220" w:rsidRPr="004641F7" w:rsidRDefault="004641F7" w:rsidP="00434900">
      <w:pPr>
        <w:spacing w:line="239" w:lineRule="auto"/>
        <w:ind w:right="380"/>
        <w:rPr>
          <w:rFonts w:ascii="Times New Roman" w:eastAsia="Times New Roman" w:hAnsi="Times New Roman"/>
          <w:b/>
          <w:bCs/>
        </w:rPr>
      </w:pPr>
      <w:r w:rsidRPr="004641F7">
        <w:rPr>
          <w:rFonts w:ascii="Times New Roman" w:eastAsia="Times New Roman" w:hAnsi="Times New Roman"/>
          <w:b/>
          <w:bCs/>
        </w:rPr>
        <w:t>701 Lucinda Ave Office, Dekalb IL 60115</w:t>
      </w:r>
    </w:p>
    <w:p w14:paraId="4B39A2F2" w14:textId="77777777" w:rsidR="00A95451" w:rsidRPr="004641F7" w:rsidRDefault="00A95451" w:rsidP="00434900">
      <w:pPr>
        <w:spacing w:line="239" w:lineRule="auto"/>
        <w:ind w:right="380"/>
        <w:rPr>
          <w:rFonts w:ascii="Times New Roman" w:eastAsia="Times New Roman" w:hAnsi="Times New Roman"/>
          <w:b/>
          <w:bCs/>
        </w:rPr>
      </w:pPr>
    </w:p>
    <w:p w14:paraId="48BD3CFE" w14:textId="77777777" w:rsidR="00434900" w:rsidRDefault="00434900" w:rsidP="00434900">
      <w:pPr>
        <w:spacing w:line="1" w:lineRule="exact"/>
        <w:rPr>
          <w:rFonts w:ascii="Times New Roman" w:eastAsia="Times New Roman" w:hAnsi="Times New Roman"/>
          <w:sz w:val="24"/>
        </w:rPr>
      </w:pPr>
    </w:p>
    <w:p w14:paraId="07BE11D9" w14:textId="77777777" w:rsidR="00BE4201" w:rsidRDefault="00BE4201" w:rsidP="00BE4201">
      <w:pPr>
        <w:tabs>
          <w:tab w:val="left" w:pos="120"/>
        </w:tabs>
        <w:spacing w:line="237" w:lineRule="auto"/>
        <w:rPr>
          <w:rFonts w:ascii="Times New Roman" w:eastAsia="Times New Roman" w:hAnsi="Times New Roman"/>
          <w:b/>
          <w:bCs/>
        </w:rPr>
      </w:pPr>
      <w:r>
        <w:rPr>
          <w:rFonts w:ascii="Times New Roman" w:eastAsia="Times New Roman" w:hAnsi="Times New Roman"/>
          <w:b/>
          <w:bCs/>
        </w:rPr>
        <w:t>Renters Insurance</w:t>
      </w:r>
    </w:p>
    <w:p w14:paraId="21BF65AF" w14:textId="68BBCABA" w:rsidR="00BE4201" w:rsidRPr="00224C0B" w:rsidRDefault="00BE4201" w:rsidP="00BE4201">
      <w:pPr>
        <w:tabs>
          <w:tab w:val="left" w:pos="120"/>
        </w:tabs>
        <w:spacing w:line="237" w:lineRule="auto"/>
        <w:rPr>
          <w:rFonts w:ascii="Times New Roman" w:eastAsia="Times New Roman" w:hAnsi="Times New Roman"/>
        </w:rPr>
      </w:pPr>
      <w:r>
        <w:rPr>
          <w:rFonts w:ascii="Times New Roman" w:eastAsia="Times New Roman" w:hAnsi="Times New Roman"/>
        </w:rPr>
        <w:t>Neither Landlord nor any of its employees, representatives, or agents assume any liability, directly or indirectly, for loss or damage to the personal property of Tenant or others by fire, water</w:t>
      </w:r>
      <w:r w:rsidR="0059185E">
        <w:rPr>
          <w:rFonts w:ascii="Times New Roman" w:eastAsia="Times New Roman" w:hAnsi="Times New Roman"/>
        </w:rPr>
        <w:t>, other Acts of God</w:t>
      </w:r>
      <w:r>
        <w:rPr>
          <w:rFonts w:ascii="Times New Roman" w:eastAsia="Times New Roman" w:hAnsi="Times New Roman"/>
        </w:rPr>
        <w:t>, theft, or any other causes</w:t>
      </w:r>
      <w:r w:rsidR="006B6EFB">
        <w:rPr>
          <w:rFonts w:ascii="Times New Roman" w:eastAsia="Times New Roman" w:hAnsi="Times New Roman"/>
        </w:rPr>
        <w:t xml:space="preserve"> beyond the Landlord’s control</w:t>
      </w:r>
      <w:r>
        <w:rPr>
          <w:rFonts w:ascii="Times New Roman" w:eastAsia="Times New Roman" w:hAnsi="Times New Roman"/>
        </w:rPr>
        <w:t xml:space="preserve">.  </w:t>
      </w:r>
      <w:r w:rsidR="007949AF">
        <w:rPr>
          <w:rFonts w:ascii="Times New Roman" w:eastAsia="Times New Roman" w:hAnsi="Times New Roman"/>
        </w:rPr>
        <w:t xml:space="preserve">The losses include but are not limited to furniture, clothing, food, electronics, jewelry, case, or other personal effects. </w:t>
      </w:r>
      <w:r>
        <w:rPr>
          <w:rFonts w:ascii="Times New Roman" w:eastAsia="Times New Roman" w:hAnsi="Times New Roman"/>
        </w:rPr>
        <w:t xml:space="preserve"> </w:t>
      </w:r>
      <w:r w:rsidRPr="00224C0B">
        <w:rPr>
          <w:rFonts w:ascii="Times New Roman" w:eastAsia="Times New Roman" w:hAnsi="Times New Roman"/>
          <w:b/>
          <w:bCs/>
        </w:rPr>
        <w:t>Tenants are REQUIRED to obtain personal property insurance coverage or Renter’s Insurance and must submit proof of coverage at time Tenant takes possession of the assigned unit.</w:t>
      </w:r>
    </w:p>
    <w:p w14:paraId="1F96263E" w14:textId="77777777" w:rsidR="007732C4" w:rsidRDefault="007732C4" w:rsidP="00434900">
      <w:pPr>
        <w:spacing w:line="0" w:lineRule="atLeast"/>
        <w:rPr>
          <w:rFonts w:ascii="Times New Roman" w:eastAsia="Times New Roman" w:hAnsi="Times New Roman"/>
          <w:b/>
        </w:rPr>
      </w:pPr>
    </w:p>
    <w:p w14:paraId="3C45E40C" w14:textId="77777777" w:rsidR="00A02BD6" w:rsidRDefault="00A02BD6" w:rsidP="00A02BD6">
      <w:pPr>
        <w:spacing w:line="0" w:lineRule="atLeast"/>
        <w:rPr>
          <w:rFonts w:ascii="Times New Roman" w:eastAsia="Times New Roman" w:hAnsi="Times New Roman"/>
          <w:b/>
        </w:rPr>
      </w:pPr>
      <w:r>
        <w:rPr>
          <w:rFonts w:ascii="Times New Roman" w:eastAsia="Times New Roman" w:hAnsi="Times New Roman"/>
          <w:b/>
        </w:rPr>
        <w:t>Care and Maintenance of Premises</w:t>
      </w:r>
    </w:p>
    <w:p w14:paraId="604A813D" w14:textId="77777777" w:rsidR="00A02BD6" w:rsidRDefault="00A02BD6" w:rsidP="00A02BD6">
      <w:pPr>
        <w:spacing w:line="0" w:lineRule="atLeast"/>
        <w:ind w:right="40"/>
        <w:rPr>
          <w:rFonts w:ascii="Times New Roman" w:eastAsia="Times New Roman" w:hAnsi="Times New Roman"/>
        </w:rPr>
      </w:pPr>
      <w:r>
        <w:rPr>
          <w:rFonts w:ascii="Times New Roman" w:eastAsia="Times New Roman" w:hAnsi="Times New Roman"/>
        </w:rPr>
        <w:t xml:space="preserve">Tenant accepts the premises in its present condition and agrees to take good care of the premises and to make no alterations, additions, repairs, or improvements without the prior written consent of Landlord. Tenant agrees to report promptly, in writing, to Landlord when any portion of the premises is out of repair, and to promptly reimburse Landlord for any damage to the premises or furnishings thereof caused by the negligence, misuse, or any other occurrence attributable to tenant, tenant's agents, family or guests. </w:t>
      </w:r>
    </w:p>
    <w:p w14:paraId="10036F5D" w14:textId="77777777" w:rsidR="00A02BD6" w:rsidRDefault="00A02BD6" w:rsidP="007732C4">
      <w:pPr>
        <w:spacing w:line="0" w:lineRule="atLeast"/>
        <w:ind w:left="1"/>
        <w:rPr>
          <w:rFonts w:ascii="Times New Roman" w:eastAsia="Times New Roman" w:hAnsi="Times New Roman"/>
          <w:b/>
        </w:rPr>
      </w:pPr>
    </w:p>
    <w:p w14:paraId="72DA38D9" w14:textId="77777777" w:rsidR="00F76453" w:rsidRDefault="00F76453">
      <w:pPr>
        <w:spacing w:after="160" w:line="259" w:lineRule="auto"/>
        <w:rPr>
          <w:rFonts w:ascii="Times New Roman" w:eastAsia="Times New Roman" w:hAnsi="Times New Roman"/>
          <w:b/>
        </w:rPr>
      </w:pPr>
      <w:r>
        <w:rPr>
          <w:rFonts w:ascii="Times New Roman" w:eastAsia="Times New Roman" w:hAnsi="Times New Roman"/>
          <w:b/>
        </w:rPr>
        <w:br w:type="page"/>
      </w:r>
    </w:p>
    <w:p w14:paraId="27835850" w14:textId="53154A8F" w:rsidR="007732C4" w:rsidRDefault="007732C4" w:rsidP="007732C4">
      <w:pPr>
        <w:spacing w:line="0" w:lineRule="atLeast"/>
        <w:ind w:left="1"/>
        <w:rPr>
          <w:rFonts w:ascii="Times New Roman" w:eastAsia="Times New Roman" w:hAnsi="Times New Roman"/>
          <w:b/>
        </w:rPr>
      </w:pPr>
      <w:r>
        <w:rPr>
          <w:rFonts w:ascii="Times New Roman" w:eastAsia="Times New Roman" w:hAnsi="Times New Roman"/>
          <w:b/>
        </w:rPr>
        <w:t>Access/Inspection</w:t>
      </w:r>
    </w:p>
    <w:p w14:paraId="74DFAADC" w14:textId="77777777" w:rsidR="007732C4" w:rsidRDefault="007732C4" w:rsidP="007732C4">
      <w:pPr>
        <w:numPr>
          <w:ilvl w:val="0"/>
          <w:numId w:val="10"/>
        </w:numPr>
        <w:tabs>
          <w:tab w:val="left" w:pos="208"/>
        </w:tabs>
        <w:spacing w:line="0" w:lineRule="atLeast"/>
        <w:ind w:left="1" w:right="60" w:hanging="1"/>
        <w:rPr>
          <w:rFonts w:ascii="Times New Roman" w:eastAsia="Times New Roman" w:hAnsi="Times New Roman"/>
        </w:rPr>
      </w:pPr>
      <w:r>
        <w:rPr>
          <w:rFonts w:ascii="Times New Roman" w:eastAsia="Times New Roman" w:hAnsi="Times New Roman"/>
        </w:rPr>
        <w:t>Landlord may have the right to enter the Rental Unit in case of emergency or after providing Tenant with reasonable notice prior to such entry. Landlord may enter the Rental Unit with reasonable notice for the following reasons: inspection for maintenance; to make necessary or requested repairs or improvements; supply necessary or agreed services; conduct inspections required by government agencies; when repairs for the Premises require such access; show the Rental Unit to prospective renters or buyers; for pest control. Absent reasonable notice from the Landlord, Tenant has the right to refuse entry except in case of actual emergency.</w:t>
      </w:r>
    </w:p>
    <w:p w14:paraId="20A0B26D" w14:textId="3CADB29D" w:rsidR="00C578C1" w:rsidRDefault="000A0ED2" w:rsidP="007732C4">
      <w:pPr>
        <w:numPr>
          <w:ilvl w:val="0"/>
          <w:numId w:val="10"/>
        </w:numPr>
        <w:tabs>
          <w:tab w:val="left" w:pos="220"/>
        </w:tabs>
        <w:spacing w:line="239" w:lineRule="auto"/>
        <w:ind w:left="1" w:right="60" w:hanging="1"/>
        <w:jc w:val="both"/>
        <w:rPr>
          <w:rFonts w:ascii="Times New Roman" w:eastAsia="Times New Roman" w:hAnsi="Times New Roman"/>
        </w:rPr>
      </w:pPr>
      <w:r>
        <w:rPr>
          <w:rFonts w:ascii="Times New Roman" w:eastAsia="Times New Roman" w:hAnsi="Times New Roman"/>
        </w:rPr>
        <w:t xml:space="preserve">HPI is required by Landlord to conduct QUARTERLY inspections of units to conduct regular maintenance, verify reasonable cleanliness and </w:t>
      </w:r>
      <w:r w:rsidR="002E2F33">
        <w:rPr>
          <w:rFonts w:ascii="Times New Roman" w:eastAsia="Times New Roman" w:hAnsi="Times New Roman"/>
        </w:rPr>
        <w:t>safety, and to identify an</w:t>
      </w:r>
      <w:r w:rsidR="006B3536">
        <w:rPr>
          <w:rFonts w:ascii="Times New Roman" w:eastAsia="Times New Roman" w:hAnsi="Times New Roman"/>
        </w:rPr>
        <w:t>y</w:t>
      </w:r>
      <w:r w:rsidR="002E2F33">
        <w:rPr>
          <w:rFonts w:ascii="Times New Roman" w:eastAsia="Times New Roman" w:hAnsi="Times New Roman"/>
        </w:rPr>
        <w:t xml:space="preserve"> code/lease violations</w:t>
      </w:r>
      <w:r w:rsidR="006B3536">
        <w:rPr>
          <w:rFonts w:ascii="Times New Roman" w:eastAsia="Times New Roman" w:hAnsi="Times New Roman"/>
        </w:rPr>
        <w:t>.</w:t>
      </w:r>
    </w:p>
    <w:p w14:paraId="43AABACC" w14:textId="60E06E16" w:rsidR="007732C4" w:rsidRDefault="007732C4" w:rsidP="007732C4">
      <w:pPr>
        <w:numPr>
          <w:ilvl w:val="0"/>
          <w:numId w:val="10"/>
        </w:numPr>
        <w:tabs>
          <w:tab w:val="left" w:pos="220"/>
        </w:tabs>
        <w:spacing w:line="239" w:lineRule="auto"/>
        <w:ind w:left="1" w:right="60" w:hanging="1"/>
        <w:jc w:val="both"/>
        <w:rPr>
          <w:rFonts w:ascii="Times New Roman" w:eastAsia="Times New Roman" w:hAnsi="Times New Roman"/>
        </w:rPr>
      </w:pPr>
      <w:r>
        <w:rPr>
          <w:rFonts w:ascii="Times New Roman" w:eastAsia="Times New Roman" w:hAnsi="Times New Roman"/>
        </w:rPr>
        <w:t xml:space="preserve">Reasonable notice, as defined by Section 10.13 of the DeKalb Municipal Code, shall be notice given no less than </w:t>
      </w:r>
      <w:r w:rsidRPr="000362EF">
        <w:rPr>
          <w:rFonts w:ascii="Times New Roman" w:eastAsia="Times New Roman" w:hAnsi="Times New Roman"/>
          <w:b/>
          <w:bCs/>
        </w:rPr>
        <w:t xml:space="preserve">48 </w:t>
      </w:r>
      <w:r w:rsidR="00D36068" w:rsidRPr="000362EF">
        <w:rPr>
          <w:rFonts w:ascii="Times New Roman" w:eastAsia="Times New Roman" w:hAnsi="Times New Roman"/>
          <w:b/>
          <w:bCs/>
        </w:rPr>
        <w:t>hours’ notice</w:t>
      </w:r>
      <w:r>
        <w:rPr>
          <w:rFonts w:ascii="Times New Roman" w:eastAsia="Times New Roman" w:hAnsi="Times New Roman"/>
        </w:rPr>
        <w:t xml:space="preserve"> prior to entry, unless Tenant has given prior consent for maintenance and repairs, and the entry is to inspect for and to make said repairs. Notice by email OR text OR phone is considered due notice</w:t>
      </w:r>
      <w:r w:rsidR="00AF755F">
        <w:rPr>
          <w:rFonts w:ascii="Times New Roman" w:eastAsia="Times New Roman" w:hAnsi="Times New Roman"/>
        </w:rPr>
        <w:t xml:space="preserve">. </w:t>
      </w:r>
      <w:r>
        <w:rPr>
          <w:rFonts w:ascii="Times New Roman" w:eastAsia="Times New Roman" w:hAnsi="Times New Roman"/>
        </w:rPr>
        <w:t xml:space="preserve">Entry between 8:00 a.m. and 8:00 p.m. shall be presumed reasonable. At the time of entry, a knock on the door, a verbal hello or a phone call placed immediately prior </w:t>
      </w:r>
      <w:r w:rsidR="00D36068">
        <w:rPr>
          <w:rFonts w:ascii="Times New Roman" w:eastAsia="Times New Roman" w:hAnsi="Times New Roman"/>
        </w:rPr>
        <w:t>should</w:t>
      </w:r>
      <w:r>
        <w:rPr>
          <w:rFonts w:ascii="Times New Roman" w:eastAsia="Times New Roman" w:hAnsi="Times New Roman"/>
        </w:rPr>
        <w:t xml:space="preserve"> be considered reasonable warning of entry.</w:t>
      </w:r>
    </w:p>
    <w:p w14:paraId="07CD0E23" w14:textId="77777777" w:rsidR="007732C4" w:rsidRDefault="007732C4" w:rsidP="007732C4">
      <w:pPr>
        <w:spacing w:line="3" w:lineRule="exact"/>
        <w:rPr>
          <w:rFonts w:ascii="Times New Roman" w:eastAsia="Times New Roman" w:hAnsi="Times New Roman"/>
        </w:rPr>
      </w:pPr>
    </w:p>
    <w:p w14:paraId="60A40903" w14:textId="77777777" w:rsidR="007732C4" w:rsidRPr="00F14F6B" w:rsidRDefault="007732C4" w:rsidP="007732C4">
      <w:pPr>
        <w:numPr>
          <w:ilvl w:val="0"/>
          <w:numId w:val="10"/>
        </w:numPr>
        <w:tabs>
          <w:tab w:val="left" w:pos="201"/>
        </w:tabs>
        <w:spacing w:line="0" w:lineRule="atLeast"/>
        <w:ind w:left="201" w:hanging="201"/>
        <w:rPr>
          <w:rFonts w:ascii="Times New Roman" w:eastAsia="Times New Roman" w:hAnsi="Times New Roman"/>
        </w:rPr>
      </w:pPr>
      <w:r w:rsidRPr="00F14F6B">
        <w:rPr>
          <w:rFonts w:ascii="Times New Roman" w:eastAsia="Times New Roman" w:hAnsi="Times New Roman"/>
        </w:rPr>
        <w:t>Nothing herein prohibits the parties from consenting to Landlord's access at any time by mutual consent.</w:t>
      </w:r>
    </w:p>
    <w:p w14:paraId="256CF543" w14:textId="77777777" w:rsidR="00176F36" w:rsidRDefault="00176F36" w:rsidP="00434900">
      <w:pPr>
        <w:spacing w:line="0" w:lineRule="atLeast"/>
        <w:rPr>
          <w:rFonts w:ascii="Times New Roman" w:eastAsia="Times New Roman" w:hAnsi="Times New Roman"/>
          <w:b/>
        </w:rPr>
      </w:pPr>
    </w:p>
    <w:p w14:paraId="71D117FB" w14:textId="77777777" w:rsidR="00201FA0" w:rsidRDefault="00201FA0" w:rsidP="00201FA0">
      <w:pPr>
        <w:tabs>
          <w:tab w:val="left" w:pos="120"/>
        </w:tabs>
        <w:spacing w:line="237" w:lineRule="auto"/>
        <w:rPr>
          <w:rFonts w:ascii="Times New Roman" w:eastAsia="Times New Roman" w:hAnsi="Times New Roman"/>
          <w:b/>
          <w:bCs/>
        </w:rPr>
      </w:pPr>
      <w:r>
        <w:rPr>
          <w:rFonts w:ascii="Times New Roman" w:eastAsia="Times New Roman" w:hAnsi="Times New Roman"/>
          <w:b/>
          <w:bCs/>
        </w:rPr>
        <w:t>Cleanliness and Safety</w:t>
      </w:r>
    </w:p>
    <w:p w14:paraId="7D91E367" w14:textId="7F113D1A" w:rsidR="00201FA0" w:rsidRDefault="00392831" w:rsidP="00201FA0">
      <w:pPr>
        <w:tabs>
          <w:tab w:val="left" w:pos="120"/>
        </w:tabs>
        <w:spacing w:line="237" w:lineRule="auto"/>
        <w:rPr>
          <w:rFonts w:ascii="Times New Roman" w:eastAsia="Times New Roman" w:hAnsi="Times New Roman"/>
        </w:rPr>
      </w:pPr>
      <w:r>
        <w:rPr>
          <w:rFonts w:ascii="Times New Roman" w:eastAsia="Times New Roman" w:hAnsi="Times New Roman"/>
        </w:rPr>
        <w:t>Tenants agree</w:t>
      </w:r>
      <w:r w:rsidR="00201FA0">
        <w:rPr>
          <w:rFonts w:ascii="Times New Roman" w:eastAsia="Times New Roman" w:hAnsi="Times New Roman"/>
        </w:rPr>
        <w:t xml:space="preserve"> to maintain the assigned apartment and the common areas of the Property in a clean, safe, and sanitary condition, to exercise all due care in the use of same, and to cooperate fully with the Property Management maintenance programs as requested.   </w:t>
      </w:r>
    </w:p>
    <w:p w14:paraId="60CDE3EC" w14:textId="77777777" w:rsidR="00201FA0" w:rsidRDefault="00201FA0" w:rsidP="00201FA0">
      <w:pPr>
        <w:tabs>
          <w:tab w:val="left" w:pos="120"/>
        </w:tabs>
        <w:spacing w:line="237" w:lineRule="auto"/>
        <w:rPr>
          <w:rFonts w:ascii="Times New Roman" w:eastAsia="Times New Roman" w:hAnsi="Times New Roman"/>
        </w:rPr>
      </w:pPr>
    </w:p>
    <w:p w14:paraId="55ADB82A" w14:textId="5C93BB16" w:rsidR="00201FA0" w:rsidRPr="006C2118" w:rsidRDefault="00201FA0" w:rsidP="00201FA0">
      <w:pPr>
        <w:pStyle w:val="ListParagraph"/>
        <w:numPr>
          <w:ilvl w:val="0"/>
          <w:numId w:val="2"/>
        </w:numPr>
        <w:tabs>
          <w:tab w:val="left" w:pos="120"/>
        </w:tabs>
        <w:spacing w:line="237" w:lineRule="auto"/>
        <w:rPr>
          <w:rFonts w:ascii="Times New Roman" w:eastAsia="Times New Roman" w:hAnsi="Times New Roman"/>
        </w:rPr>
      </w:pPr>
      <w:r w:rsidRPr="00F51153">
        <w:rPr>
          <w:rFonts w:ascii="Times New Roman" w:eastAsia="Times New Roman" w:hAnsi="Times New Roman"/>
          <w:b/>
          <w:bCs/>
        </w:rPr>
        <w:t xml:space="preserve">It is prohibited to tamper with, remove, or otherwise alter ANY life saving devices, including but not limited to: Smoke Detectors, Carbon Monoxide Detectors, Fire Extinguishers, </w:t>
      </w:r>
      <w:r w:rsidR="00AF755F" w:rsidRPr="00F51153">
        <w:rPr>
          <w:rFonts w:ascii="Times New Roman" w:eastAsia="Times New Roman" w:hAnsi="Times New Roman"/>
          <w:b/>
          <w:bCs/>
        </w:rPr>
        <w:t>etc</w:t>
      </w:r>
      <w:r w:rsidR="00AF755F">
        <w:rPr>
          <w:rFonts w:ascii="Times New Roman" w:eastAsia="Times New Roman" w:hAnsi="Times New Roman"/>
        </w:rPr>
        <w:t xml:space="preserve">. </w:t>
      </w:r>
      <w:r>
        <w:rPr>
          <w:rFonts w:ascii="Times New Roman" w:eastAsia="Times New Roman" w:hAnsi="Times New Roman"/>
        </w:rPr>
        <w:t xml:space="preserve">Furthermore, it is the responsibility of the Tenant to replace any batteries that are part of a </w:t>
      </w:r>
      <w:r w:rsidR="00425345">
        <w:rPr>
          <w:rFonts w:ascii="Times New Roman" w:eastAsia="Times New Roman" w:hAnsi="Times New Roman"/>
        </w:rPr>
        <w:t>lifesaving</w:t>
      </w:r>
      <w:r>
        <w:rPr>
          <w:rFonts w:ascii="Times New Roman" w:eastAsia="Times New Roman" w:hAnsi="Times New Roman"/>
        </w:rPr>
        <w:t xml:space="preserve"> device</w:t>
      </w:r>
      <w:r w:rsidR="00AF755F">
        <w:rPr>
          <w:rFonts w:ascii="Times New Roman" w:eastAsia="Times New Roman" w:hAnsi="Times New Roman"/>
        </w:rPr>
        <w:t xml:space="preserve">. </w:t>
      </w:r>
      <w:r>
        <w:rPr>
          <w:rFonts w:ascii="Times New Roman" w:eastAsia="Times New Roman" w:hAnsi="Times New Roman"/>
        </w:rPr>
        <w:t xml:space="preserve">If a </w:t>
      </w:r>
      <w:r w:rsidR="00425345">
        <w:rPr>
          <w:rFonts w:ascii="Times New Roman" w:eastAsia="Times New Roman" w:hAnsi="Times New Roman"/>
        </w:rPr>
        <w:t>lifesaving</w:t>
      </w:r>
      <w:r>
        <w:rPr>
          <w:rFonts w:ascii="Times New Roman" w:eastAsia="Times New Roman" w:hAnsi="Times New Roman"/>
        </w:rPr>
        <w:t xml:space="preserve"> device is not functioning correctly, the Tenant must immediately notify HPI Maintenance</w:t>
      </w:r>
      <w:r w:rsidR="00AF755F">
        <w:rPr>
          <w:rFonts w:ascii="Times New Roman" w:eastAsia="Times New Roman" w:hAnsi="Times New Roman"/>
        </w:rPr>
        <w:t xml:space="preserve">. </w:t>
      </w:r>
      <w:r>
        <w:rPr>
          <w:rFonts w:ascii="Times New Roman" w:eastAsia="Times New Roman" w:hAnsi="Times New Roman"/>
        </w:rPr>
        <w:t xml:space="preserve">A $500 fine will be levied for any alterations of a </w:t>
      </w:r>
      <w:r w:rsidR="00425345">
        <w:rPr>
          <w:rFonts w:ascii="Times New Roman" w:eastAsia="Times New Roman" w:hAnsi="Times New Roman"/>
        </w:rPr>
        <w:t>lifesaving</w:t>
      </w:r>
      <w:r>
        <w:rPr>
          <w:rFonts w:ascii="Times New Roman" w:eastAsia="Times New Roman" w:hAnsi="Times New Roman"/>
        </w:rPr>
        <w:t xml:space="preserve"> device.</w:t>
      </w:r>
    </w:p>
    <w:p w14:paraId="047EFE86" w14:textId="23040795" w:rsidR="00201FA0" w:rsidRDefault="00392831" w:rsidP="00201FA0">
      <w:pPr>
        <w:pStyle w:val="ListParagraph"/>
        <w:numPr>
          <w:ilvl w:val="0"/>
          <w:numId w:val="2"/>
        </w:numPr>
        <w:tabs>
          <w:tab w:val="left" w:pos="120"/>
        </w:tabs>
        <w:spacing w:line="237" w:lineRule="auto"/>
        <w:rPr>
          <w:rFonts w:ascii="Times New Roman" w:eastAsia="Times New Roman" w:hAnsi="Times New Roman"/>
        </w:rPr>
      </w:pPr>
      <w:r w:rsidRPr="006C2118">
        <w:rPr>
          <w:rFonts w:ascii="Times New Roman" w:eastAsia="Times New Roman" w:hAnsi="Times New Roman"/>
          <w:b/>
          <w:bCs/>
        </w:rPr>
        <w:t>Tenants</w:t>
      </w:r>
      <w:r w:rsidR="00201FA0" w:rsidRPr="006C2118">
        <w:rPr>
          <w:rFonts w:ascii="Times New Roman" w:eastAsia="Times New Roman" w:hAnsi="Times New Roman"/>
          <w:b/>
          <w:bCs/>
        </w:rPr>
        <w:t xml:space="preserve"> will be responsible for maintaining temperatures within the unit between 65 degrees and 75 degrees to prevent freezing in cold temperature weather and excessive humidity during hot temperature weather</w:t>
      </w:r>
      <w:r w:rsidR="00AF755F" w:rsidRPr="006C2118">
        <w:rPr>
          <w:rFonts w:ascii="Times New Roman" w:eastAsia="Times New Roman" w:hAnsi="Times New Roman"/>
          <w:b/>
          <w:bCs/>
        </w:rPr>
        <w:t>.</w:t>
      </w:r>
      <w:r w:rsidR="00AF755F" w:rsidRPr="006C2118">
        <w:rPr>
          <w:rFonts w:ascii="Times New Roman" w:eastAsia="Times New Roman" w:hAnsi="Times New Roman"/>
        </w:rPr>
        <w:t xml:space="preserve"> </w:t>
      </w:r>
      <w:r w:rsidR="00201FA0" w:rsidRPr="006C2118">
        <w:rPr>
          <w:rFonts w:ascii="Times New Roman" w:eastAsia="Times New Roman" w:hAnsi="Times New Roman"/>
        </w:rPr>
        <w:t>Tenant will be responsible for all damage anywhere at the Property resulting from failure to keep the unit adequately heated or cooled, including but not limited to, frozen pipes/fixtures and mold mitigation</w:t>
      </w:r>
      <w:r w:rsidR="00AF755F" w:rsidRPr="006C2118">
        <w:rPr>
          <w:rFonts w:ascii="Times New Roman" w:eastAsia="Times New Roman" w:hAnsi="Times New Roman"/>
        </w:rPr>
        <w:t xml:space="preserve">. </w:t>
      </w:r>
    </w:p>
    <w:p w14:paraId="16F7174D" w14:textId="5ECFA56F" w:rsidR="00201FA0" w:rsidRDefault="00392831" w:rsidP="00201FA0">
      <w:pPr>
        <w:pStyle w:val="ListParagraph"/>
        <w:numPr>
          <w:ilvl w:val="0"/>
          <w:numId w:val="2"/>
        </w:numPr>
        <w:tabs>
          <w:tab w:val="left" w:pos="120"/>
        </w:tabs>
        <w:spacing w:line="237" w:lineRule="auto"/>
        <w:rPr>
          <w:rFonts w:ascii="Times New Roman" w:eastAsia="Times New Roman" w:hAnsi="Times New Roman"/>
        </w:rPr>
      </w:pPr>
      <w:r>
        <w:rPr>
          <w:rFonts w:ascii="Times New Roman" w:eastAsia="Times New Roman" w:hAnsi="Times New Roman"/>
        </w:rPr>
        <w:t>Tenants are</w:t>
      </w:r>
      <w:r w:rsidR="00201FA0">
        <w:rPr>
          <w:rFonts w:ascii="Times New Roman" w:eastAsia="Times New Roman" w:hAnsi="Times New Roman"/>
        </w:rPr>
        <w:t xml:space="preserve"> responsible for the cleanliness of the unit according to the standards set by HPI</w:t>
      </w:r>
      <w:r w:rsidR="00AF755F">
        <w:rPr>
          <w:rFonts w:ascii="Times New Roman" w:eastAsia="Times New Roman" w:hAnsi="Times New Roman"/>
        </w:rPr>
        <w:t xml:space="preserve">. </w:t>
      </w:r>
      <w:r w:rsidR="00201FA0">
        <w:rPr>
          <w:rFonts w:ascii="Times New Roman" w:eastAsia="Times New Roman" w:hAnsi="Times New Roman"/>
        </w:rPr>
        <w:t>Inspections will be held AT LEAST QUARTERLY, if not more frequently according to the discretion of HPI, to ensure that this policy is enforced</w:t>
      </w:r>
      <w:r w:rsidR="00AF755F">
        <w:rPr>
          <w:rFonts w:ascii="Times New Roman" w:eastAsia="Times New Roman" w:hAnsi="Times New Roman"/>
        </w:rPr>
        <w:t xml:space="preserve">. </w:t>
      </w:r>
      <w:r w:rsidR="00201FA0">
        <w:rPr>
          <w:rFonts w:ascii="Times New Roman" w:eastAsia="Times New Roman" w:hAnsi="Times New Roman"/>
        </w:rPr>
        <w:t xml:space="preserve">A warning will be issued </w:t>
      </w:r>
      <w:r w:rsidR="00480478">
        <w:rPr>
          <w:rFonts w:ascii="Times New Roman" w:eastAsia="Times New Roman" w:hAnsi="Times New Roman"/>
        </w:rPr>
        <w:t>for initial</w:t>
      </w:r>
      <w:r w:rsidR="00201FA0">
        <w:rPr>
          <w:rFonts w:ascii="Times New Roman" w:eastAsia="Times New Roman" w:hAnsi="Times New Roman"/>
        </w:rPr>
        <w:t xml:space="preserve"> violations</w:t>
      </w:r>
      <w:r w:rsidR="00AF755F">
        <w:rPr>
          <w:rFonts w:ascii="Times New Roman" w:eastAsia="Times New Roman" w:hAnsi="Times New Roman"/>
        </w:rPr>
        <w:t xml:space="preserve">. </w:t>
      </w:r>
      <w:r w:rsidR="00096DE5">
        <w:rPr>
          <w:rFonts w:ascii="Times New Roman" w:eastAsia="Times New Roman" w:hAnsi="Times New Roman"/>
        </w:rPr>
        <w:t xml:space="preserve"> Fines will be levied for any subsequent</w:t>
      </w:r>
      <w:r w:rsidR="000749ED">
        <w:rPr>
          <w:rFonts w:ascii="Times New Roman" w:eastAsia="Times New Roman" w:hAnsi="Times New Roman"/>
        </w:rPr>
        <w:t xml:space="preserve"> violations or </w:t>
      </w:r>
      <w:r w:rsidR="001D5654">
        <w:rPr>
          <w:rFonts w:ascii="Times New Roman" w:eastAsia="Times New Roman" w:hAnsi="Times New Roman"/>
        </w:rPr>
        <w:t>uncorrected noted violations.</w:t>
      </w:r>
    </w:p>
    <w:p w14:paraId="2045966D" w14:textId="13157891" w:rsidR="00201FA0" w:rsidRPr="006C2118" w:rsidRDefault="00392831" w:rsidP="00201FA0">
      <w:pPr>
        <w:pStyle w:val="ListParagraph"/>
        <w:numPr>
          <w:ilvl w:val="0"/>
          <w:numId w:val="2"/>
        </w:numPr>
        <w:tabs>
          <w:tab w:val="left" w:pos="120"/>
        </w:tabs>
        <w:spacing w:line="237" w:lineRule="auto"/>
        <w:rPr>
          <w:rFonts w:ascii="Times New Roman" w:eastAsia="Times New Roman" w:hAnsi="Times New Roman"/>
        </w:rPr>
      </w:pPr>
      <w:r w:rsidRPr="006C2118">
        <w:rPr>
          <w:rFonts w:ascii="Times New Roman" w:eastAsia="Times New Roman" w:hAnsi="Times New Roman"/>
        </w:rPr>
        <w:t>Tenants are</w:t>
      </w:r>
      <w:r w:rsidR="00201FA0" w:rsidRPr="006C2118">
        <w:rPr>
          <w:rFonts w:ascii="Times New Roman" w:eastAsia="Times New Roman" w:hAnsi="Times New Roman"/>
        </w:rPr>
        <w:t xml:space="preserve"> not permitted to have a cluttered appearance to apartment entry or patio and may not store any items on the exterior of the unit with the exception of outdoor furniture items</w:t>
      </w:r>
      <w:r w:rsidR="00AF755F" w:rsidRPr="006C2118">
        <w:rPr>
          <w:rFonts w:ascii="Times New Roman" w:eastAsia="Times New Roman" w:hAnsi="Times New Roman"/>
        </w:rPr>
        <w:t xml:space="preserve">. </w:t>
      </w:r>
      <w:r w:rsidR="00201FA0" w:rsidRPr="006C2118">
        <w:rPr>
          <w:rFonts w:ascii="Times New Roman" w:eastAsia="Times New Roman" w:hAnsi="Times New Roman"/>
        </w:rPr>
        <w:t xml:space="preserve">Specific items prohibited from being stored on the unit exterior include, but not limited </w:t>
      </w:r>
      <w:r w:rsidRPr="006C2118">
        <w:rPr>
          <w:rFonts w:ascii="Times New Roman" w:eastAsia="Times New Roman" w:hAnsi="Times New Roman"/>
        </w:rPr>
        <w:t>to</w:t>
      </w:r>
      <w:r w:rsidR="00201FA0" w:rsidRPr="006C2118">
        <w:rPr>
          <w:rFonts w:ascii="Times New Roman" w:eastAsia="Times New Roman" w:hAnsi="Times New Roman"/>
        </w:rPr>
        <w:t xml:space="preserve"> trash, recycling, upholstered furniture, vehicles, vehicle parts, workout equipment, scrap or metal parts, storage containers, grills, garden hoses, watercrafts, animals, and neglected items</w:t>
      </w:r>
      <w:r w:rsidR="00AF755F" w:rsidRPr="006C2118">
        <w:rPr>
          <w:rFonts w:ascii="Times New Roman" w:eastAsia="Times New Roman" w:hAnsi="Times New Roman"/>
        </w:rPr>
        <w:t xml:space="preserve">. </w:t>
      </w:r>
      <w:r w:rsidR="00201FA0" w:rsidRPr="006C2118">
        <w:rPr>
          <w:rFonts w:ascii="Times New Roman" w:eastAsia="Times New Roman" w:hAnsi="Times New Roman"/>
        </w:rPr>
        <w:t xml:space="preserve"> Lessor reserves the right, without warning, to remove and dispose of such items from described areas and charge Tenant for doing so</w:t>
      </w:r>
      <w:r w:rsidR="00AF755F" w:rsidRPr="006C2118">
        <w:rPr>
          <w:rFonts w:ascii="Times New Roman" w:eastAsia="Times New Roman" w:hAnsi="Times New Roman"/>
        </w:rPr>
        <w:t xml:space="preserve">. </w:t>
      </w:r>
      <w:r w:rsidR="00201FA0" w:rsidRPr="006C2118">
        <w:rPr>
          <w:rFonts w:ascii="Times New Roman" w:eastAsia="Times New Roman" w:hAnsi="Times New Roman"/>
        </w:rPr>
        <w:t>Passages, public halls, stairways, or landings shall not be obstructed or used for play or for any other purpose than for ingress to and egress from the Building, nor shall any person be permitted to congregate or play in or around the common interior areas of the Building</w:t>
      </w:r>
      <w:r w:rsidR="00AF755F" w:rsidRPr="006C2118">
        <w:rPr>
          <w:rFonts w:ascii="Times New Roman" w:eastAsia="Times New Roman" w:hAnsi="Times New Roman"/>
        </w:rPr>
        <w:t xml:space="preserve">. </w:t>
      </w:r>
      <w:r w:rsidR="00201FA0" w:rsidRPr="006C2118">
        <w:rPr>
          <w:rFonts w:ascii="Times New Roman" w:eastAsia="Times New Roman" w:hAnsi="Times New Roman"/>
        </w:rPr>
        <w:t>All personal possessions must be kept in the Unit</w:t>
      </w:r>
      <w:r w:rsidR="00AF755F" w:rsidRPr="006C2118">
        <w:rPr>
          <w:rFonts w:ascii="Times New Roman" w:eastAsia="Times New Roman" w:hAnsi="Times New Roman"/>
        </w:rPr>
        <w:t xml:space="preserve">. </w:t>
      </w:r>
      <w:r w:rsidR="00201FA0" w:rsidRPr="006C2118">
        <w:rPr>
          <w:rFonts w:ascii="Times New Roman" w:eastAsia="Times New Roman" w:hAnsi="Times New Roman"/>
        </w:rPr>
        <w:t>Bicycles may not be stored on balconies or patios</w:t>
      </w:r>
      <w:r w:rsidR="00AF755F" w:rsidRPr="006C2118">
        <w:rPr>
          <w:rFonts w:ascii="Times New Roman" w:eastAsia="Times New Roman" w:hAnsi="Times New Roman"/>
        </w:rPr>
        <w:t xml:space="preserve">. </w:t>
      </w:r>
      <w:r w:rsidR="00201FA0" w:rsidRPr="006C2118">
        <w:rPr>
          <w:rFonts w:ascii="Times New Roman" w:eastAsia="Times New Roman" w:hAnsi="Times New Roman"/>
        </w:rPr>
        <w:t xml:space="preserve">Bicycles may not be locked to trees, railings, mailboxes, </w:t>
      </w:r>
      <w:r w:rsidR="00AF755F" w:rsidRPr="006C2118">
        <w:rPr>
          <w:rFonts w:ascii="Times New Roman" w:eastAsia="Times New Roman" w:hAnsi="Times New Roman"/>
        </w:rPr>
        <w:t xml:space="preserve">etc. </w:t>
      </w:r>
      <w:r w:rsidR="00201FA0" w:rsidRPr="006C2118">
        <w:rPr>
          <w:rFonts w:ascii="Times New Roman" w:eastAsia="Times New Roman" w:hAnsi="Times New Roman"/>
        </w:rPr>
        <w:t xml:space="preserve">Lessor may immediately cut off locks and </w:t>
      </w:r>
      <w:r w:rsidR="00DE2012" w:rsidRPr="006C2118">
        <w:rPr>
          <w:rFonts w:ascii="Times New Roman" w:eastAsia="Times New Roman" w:hAnsi="Times New Roman"/>
        </w:rPr>
        <w:t>dispose of</w:t>
      </w:r>
      <w:r w:rsidR="00201FA0" w:rsidRPr="006C2118">
        <w:rPr>
          <w:rFonts w:ascii="Times New Roman" w:eastAsia="Times New Roman" w:hAnsi="Times New Roman"/>
        </w:rPr>
        <w:t xml:space="preserve"> any bicycle as described</w:t>
      </w:r>
      <w:r w:rsidR="00AF755F" w:rsidRPr="006C2118">
        <w:rPr>
          <w:rFonts w:ascii="Times New Roman" w:eastAsia="Times New Roman" w:hAnsi="Times New Roman"/>
        </w:rPr>
        <w:t>.</w:t>
      </w:r>
      <w:r w:rsidR="00AF755F">
        <w:rPr>
          <w:rFonts w:ascii="Times New Roman" w:eastAsia="Times New Roman" w:hAnsi="Times New Roman"/>
        </w:rPr>
        <w:t xml:space="preserve"> </w:t>
      </w:r>
      <w:r w:rsidR="00CE5B13">
        <w:rPr>
          <w:rFonts w:ascii="Times New Roman" w:eastAsia="Times New Roman" w:hAnsi="Times New Roman"/>
        </w:rPr>
        <w:t xml:space="preserve">A $100.00 fine will be levied for any violations </w:t>
      </w:r>
      <w:r w:rsidR="00DE2012">
        <w:rPr>
          <w:rFonts w:ascii="Times New Roman" w:eastAsia="Times New Roman" w:hAnsi="Times New Roman"/>
        </w:rPr>
        <w:t>of</w:t>
      </w:r>
      <w:r w:rsidR="00CE5B13">
        <w:rPr>
          <w:rFonts w:ascii="Times New Roman" w:eastAsia="Times New Roman" w:hAnsi="Times New Roman"/>
        </w:rPr>
        <w:t xml:space="preserve"> this policy.</w:t>
      </w:r>
    </w:p>
    <w:p w14:paraId="580D359D" w14:textId="77777777" w:rsidR="00A95451" w:rsidRDefault="00A95451" w:rsidP="00D20220">
      <w:pPr>
        <w:spacing w:line="0" w:lineRule="atLeast"/>
        <w:ind w:right="40"/>
        <w:rPr>
          <w:rFonts w:ascii="Times New Roman" w:eastAsia="Times New Roman" w:hAnsi="Times New Roman"/>
          <w:b/>
        </w:rPr>
      </w:pPr>
    </w:p>
    <w:p w14:paraId="1731ED65" w14:textId="77777777" w:rsidR="00CB0FEA" w:rsidRDefault="00CB0FEA" w:rsidP="00CB0FEA">
      <w:pPr>
        <w:tabs>
          <w:tab w:val="left" w:pos="120"/>
        </w:tabs>
        <w:spacing w:line="237" w:lineRule="auto"/>
        <w:rPr>
          <w:rFonts w:ascii="Times New Roman" w:eastAsia="Times New Roman" w:hAnsi="Times New Roman"/>
          <w:b/>
          <w:bCs/>
        </w:rPr>
      </w:pPr>
      <w:r>
        <w:rPr>
          <w:rFonts w:ascii="Times New Roman" w:eastAsia="Times New Roman" w:hAnsi="Times New Roman"/>
          <w:b/>
          <w:bCs/>
        </w:rPr>
        <w:t>Pest Control</w:t>
      </w:r>
    </w:p>
    <w:p w14:paraId="716D0CD6" w14:textId="77777777" w:rsidR="00CB0FEA" w:rsidRDefault="00CB0FEA" w:rsidP="00CB0FEA">
      <w:pPr>
        <w:tabs>
          <w:tab w:val="left" w:pos="120"/>
        </w:tabs>
        <w:spacing w:line="237" w:lineRule="auto"/>
        <w:rPr>
          <w:rFonts w:ascii="Times New Roman" w:eastAsia="Times New Roman" w:hAnsi="Times New Roman"/>
        </w:rPr>
      </w:pPr>
      <w:r>
        <w:rPr>
          <w:rFonts w:ascii="Times New Roman" w:eastAsia="Times New Roman" w:hAnsi="Times New Roman"/>
        </w:rPr>
        <w:t>The following items outline the Tenant responsibilities regarding pests:</w:t>
      </w:r>
    </w:p>
    <w:p w14:paraId="7F926314" w14:textId="77777777" w:rsidR="00CB0FEA" w:rsidRDefault="00CB0FEA" w:rsidP="00CB0FEA">
      <w:pPr>
        <w:tabs>
          <w:tab w:val="left" w:pos="120"/>
        </w:tabs>
        <w:spacing w:line="237" w:lineRule="auto"/>
        <w:rPr>
          <w:rFonts w:ascii="Times New Roman" w:eastAsia="Times New Roman" w:hAnsi="Times New Roman"/>
        </w:rPr>
      </w:pPr>
    </w:p>
    <w:p w14:paraId="2DEFE17D" w14:textId="77777777" w:rsidR="00CB0FEA" w:rsidRDefault="00CB0FEA" w:rsidP="00CB0FEA">
      <w:pPr>
        <w:pStyle w:val="ListParagraph"/>
        <w:numPr>
          <w:ilvl w:val="0"/>
          <w:numId w:val="6"/>
        </w:numPr>
        <w:tabs>
          <w:tab w:val="left" w:pos="120"/>
        </w:tabs>
        <w:spacing w:line="237" w:lineRule="auto"/>
        <w:rPr>
          <w:rFonts w:ascii="Times New Roman" w:eastAsia="Times New Roman" w:hAnsi="Times New Roman"/>
        </w:rPr>
      </w:pPr>
      <w:r>
        <w:rPr>
          <w:rFonts w:ascii="Times New Roman" w:eastAsia="Times New Roman" w:hAnsi="Times New Roman"/>
        </w:rPr>
        <w:t>Within 5 days after a Tenant finds or reasonably suspects a pest infestation in the presence of the Tenant’s dwelling unit, the Tenant shall notify, in writing, the Lessor of any known or reasonably suspected pest infestation in the presence of the Tenant’s dwelling unit, clothing, furniture or other personal property located in the Building or Unit, or of any recurring or unexplained bites, stings, irritation, or sores of the skin or body which the Tenant reasonably suspects is caused by pests.</w:t>
      </w:r>
    </w:p>
    <w:p w14:paraId="66AA4F8D" w14:textId="77777777" w:rsidR="00CB0FEA" w:rsidRDefault="00CB0FEA" w:rsidP="00CB0FEA">
      <w:pPr>
        <w:pStyle w:val="ListParagraph"/>
        <w:numPr>
          <w:ilvl w:val="0"/>
          <w:numId w:val="6"/>
        </w:numPr>
        <w:tabs>
          <w:tab w:val="left" w:pos="120"/>
        </w:tabs>
        <w:spacing w:line="237" w:lineRule="auto"/>
        <w:rPr>
          <w:rFonts w:ascii="Times New Roman" w:eastAsia="Times New Roman" w:hAnsi="Times New Roman"/>
        </w:rPr>
      </w:pPr>
      <w:r>
        <w:rPr>
          <w:rFonts w:ascii="Times New Roman" w:eastAsia="Times New Roman" w:hAnsi="Times New Roman"/>
        </w:rPr>
        <w:t>The Tenant shall cooperate with the Lessor’ in the control, treatment and eradication of a pest infestation found or reasonably suspected to be, in the Tenant’s Building or Unit.</w:t>
      </w:r>
    </w:p>
    <w:p w14:paraId="2EBAB794" w14:textId="6D4A2322" w:rsidR="00CB0FEA" w:rsidRDefault="00CB0FEA" w:rsidP="00CB0FEA">
      <w:pPr>
        <w:pStyle w:val="ListParagraph"/>
        <w:numPr>
          <w:ilvl w:val="0"/>
          <w:numId w:val="6"/>
        </w:numPr>
        <w:tabs>
          <w:tab w:val="left" w:pos="120"/>
        </w:tabs>
        <w:spacing w:line="237" w:lineRule="auto"/>
        <w:rPr>
          <w:rFonts w:ascii="Times New Roman" w:eastAsia="Times New Roman" w:hAnsi="Times New Roman"/>
        </w:rPr>
      </w:pPr>
      <w:r>
        <w:rPr>
          <w:rFonts w:ascii="Times New Roman" w:eastAsia="Times New Roman" w:hAnsi="Times New Roman"/>
        </w:rPr>
        <w:t xml:space="preserve">Lessor may assess all or a portion of the pest removal expense to the </w:t>
      </w:r>
      <w:r w:rsidR="00565D0D">
        <w:rPr>
          <w:rFonts w:ascii="Times New Roman" w:eastAsia="Times New Roman" w:hAnsi="Times New Roman"/>
        </w:rPr>
        <w:t>Tenant.</w:t>
      </w:r>
    </w:p>
    <w:p w14:paraId="7E85B161" w14:textId="33EB5839" w:rsidR="00E83A40" w:rsidRDefault="00E83A40" w:rsidP="00CB0FEA">
      <w:pPr>
        <w:pStyle w:val="ListParagraph"/>
        <w:numPr>
          <w:ilvl w:val="0"/>
          <w:numId w:val="6"/>
        </w:numPr>
        <w:tabs>
          <w:tab w:val="left" w:pos="120"/>
        </w:tabs>
        <w:spacing w:line="237" w:lineRule="auto"/>
        <w:rPr>
          <w:rFonts w:ascii="Times New Roman" w:eastAsia="Times New Roman" w:hAnsi="Times New Roman"/>
        </w:rPr>
      </w:pPr>
      <w:r>
        <w:rPr>
          <w:rFonts w:ascii="Times New Roman" w:eastAsia="Times New Roman" w:hAnsi="Times New Roman"/>
        </w:rPr>
        <w:t xml:space="preserve">Failure to report Pest Infestations will result in </w:t>
      </w:r>
      <w:r w:rsidR="00C0441D">
        <w:rPr>
          <w:rFonts w:ascii="Times New Roman" w:eastAsia="Times New Roman" w:hAnsi="Times New Roman"/>
        </w:rPr>
        <w:t>treatments at the expense of the Tenant.</w:t>
      </w:r>
    </w:p>
    <w:p w14:paraId="4B3CEFFF" w14:textId="28B34ECA" w:rsidR="00C0441D" w:rsidRPr="00231E27" w:rsidRDefault="00C0441D" w:rsidP="00CB0FEA">
      <w:pPr>
        <w:pStyle w:val="ListParagraph"/>
        <w:numPr>
          <w:ilvl w:val="0"/>
          <w:numId w:val="6"/>
        </w:numPr>
        <w:tabs>
          <w:tab w:val="left" w:pos="120"/>
        </w:tabs>
        <w:spacing w:line="237" w:lineRule="auto"/>
        <w:rPr>
          <w:rFonts w:ascii="Times New Roman" w:eastAsia="Times New Roman" w:hAnsi="Times New Roman"/>
        </w:rPr>
      </w:pPr>
      <w:r>
        <w:rPr>
          <w:rFonts w:ascii="Times New Roman" w:eastAsia="Times New Roman" w:hAnsi="Times New Roman"/>
        </w:rPr>
        <w:t>If Infestations are the result of tenant negligence, treatments will be at the expense of the Tenant.</w:t>
      </w:r>
    </w:p>
    <w:p w14:paraId="6E2C38B8" w14:textId="77777777" w:rsidR="00CB0FEA" w:rsidRDefault="00CB0FEA" w:rsidP="00C84504">
      <w:pPr>
        <w:tabs>
          <w:tab w:val="left" w:pos="120"/>
        </w:tabs>
        <w:spacing w:line="237" w:lineRule="auto"/>
        <w:rPr>
          <w:rFonts w:ascii="Times New Roman" w:eastAsia="Times New Roman" w:hAnsi="Times New Roman"/>
          <w:b/>
          <w:bCs/>
        </w:rPr>
      </w:pPr>
    </w:p>
    <w:p w14:paraId="48F8A293" w14:textId="77777777" w:rsidR="00F76453" w:rsidRDefault="00F76453">
      <w:pPr>
        <w:spacing w:after="160" w:line="259" w:lineRule="auto"/>
        <w:rPr>
          <w:rFonts w:ascii="Times New Roman" w:eastAsia="Times New Roman" w:hAnsi="Times New Roman"/>
          <w:b/>
          <w:bCs/>
        </w:rPr>
      </w:pPr>
      <w:r>
        <w:rPr>
          <w:rFonts w:ascii="Times New Roman" w:eastAsia="Times New Roman" w:hAnsi="Times New Roman"/>
          <w:b/>
          <w:bCs/>
        </w:rPr>
        <w:br w:type="page"/>
      </w:r>
    </w:p>
    <w:p w14:paraId="05E1C019" w14:textId="38C3C210" w:rsidR="00C84504" w:rsidRDefault="00C84504" w:rsidP="00C84504">
      <w:pPr>
        <w:tabs>
          <w:tab w:val="left" w:pos="120"/>
        </w:tabs>
        <w:spacing w:line="237" w:lineRule="auto"/>
        <w:rPr>
          <w:rFonts w:ascii="Times New Roman" w:eastAsia="Times New Roman" w:hAnsi="Times New Roman"/>
          <w:b/>
          <w:bCs/>
        </w:rPr>
      </w:pPr>
      <w:r>
        <w:rPr>
          <w:rFonts w:ascii="Times New Roman" w:eastAsia="Times New Roman" w:hAnsi="Times New Roman"/>
          <w:b/>
          <w:bCs/>
        </w:rPr>
        <w:t>Smoking</w:t>
      </w:r>
    </w:p>
    <w:p w14:paraId="40934271" w14:textId="4AF11A29" w:rsidR="00C84504" w:rsidRPr="008424EC" w:rsidRDefault="00C84504" w:rsidP="00C84504">
      <w:pPr>
        <w:tabs>
          <w:tab w:val="left" w:pos="120"/>
        </w:tabs>
        <w:spacing w:line="237" w:lineRule="auto"/>
        <w:rPr>
          <w:rFonts w:ascii="Times New Roman" w:eastAsia="Times New Roman" w:hAnsi="Times New Roman"/>
        </w:rPr>
      </w:pPr>
      <w:r>
        <w:rPr>
          <w:rFonts w:ascii="Times New Roman" w:eastAsia="Times New Roman" w:hAnsi="Times New Roman"/>
        </w:rPr>
        <w:t>All HPI managed properties are smoke-free environments</w:t>
      </w:r>
      <w:r w:rsidR="00AF755F">
        <w:rPr>
          <w:rFonts w:ascii="Times New Roman" w:eastAsia="Times New Roman" w:hAnsi="Times New Roman"/>
        </w:rPr>
        <w:t xml:space="preserve">. </w:t>
      </w:r>
      <w:r w:rsidRPr="00D86EB4">
        <w:rPr>
          <w:rFonts w:ascii="Times New Roman" w:hAnsi="Times New Roman" w:cs="Times New Roman"/>
          <w:shd w:val="clear" w:color="auto" w:fill="FFFFFF"/>
        </w:rPr>
        <w:t>This smoke</w:t>
      </w:r>
      <w:r>
        <w:rPr>
          <w:rFonts w:ascii="Times New Roman" w:hAnsi="Times New Roman" w:cs="Times New Roman"/>
          <w:shd w:val="clear" w:color="auto" w:fill="FFFFFF"/>
        </w:rPr>
        <w:t>-</w:t>
      </w:r>
      <w:r w:rsidRPr="00D86EB4">
        <w:rPr>
          <w:rFonts w:ascii="Times New Roman" w:hAnsi="Times New Roman" w:cs="Times New Roman"/>
          <w:shd w:val="clear" w:color="auto" w:fill="FFFFFF"/>
        </w:rPr>
        <w:t>free policy is intended to benefit all residents, visitors, and staff by mitigating (i) the irritation and known adverse health effects of secondhand smoke; (ii) the increased maintenance, cleaning, and redecorating costs from smoking; (iii) the increased risk of fire from smoking; and (iv) the higher costs of fire insurance for a non-smokefree building.   “Smoking” means inhaling, exhaling, burning, or carrying any lighted or heated cigar, cigarette, or pipe, or any other lighted or heated tobacco or plant product intended for inhalation, including hookahs and marijuana, whether natural or synthetic, in any manner or in any form. “Smoking” also includes the use of an electronic smoking device which creates an aerosol or vapor, in any manner or in any form</w:t>
      </w:r>
      <w:r w:rsidR="00AF755F" w:rsidRPr="00D86EB4">
        <w:rPr>
          <w:rFonts w:ascii="Times New Roman" w:hAnsi="Times New Roman" w:cs="Times New Roman"/>
          <w:shd w:val="clear" w:color="auto" w:fill="FFFFFF"/>
        </w:rPr>
        <w:t xml:space="preserve">. </w:t>
      </w:r>
      <w:r w:rsidRPr="00D86EB4">
        <w:rPr>
          <w:rFonts w:ascii="Times New Roman" w:hAnsi="Times New Roman" w:cs="Times New Roman"/>
          <w:shd w:val="clear" w:color="auto" w:fill="FFFFFF"/>
        </w:rPr>
        <w:t>Smoking is prohibited anywhere on the grounds adjoining buildings, including entryways, patios, and yards except in areas located at least 25 feet from such buildings</w:t>
      </w:r>
      <w:r w:rsidR="00AF755F" w:rsidRPr="00D86EB4">
        <w:rPr>
          <w:rFonts w:ascii="Times New Roman" w:hAnsi="Times New Roman" w:cs="Times New Roman"/>
          <w:shd w:val="clear" w:color="auto" w:fill="FFFFFF"/>
        </w:rPr>
        <w:t xml:space="preserve">. </w:t>
      </w:r>
      <w:r w:rsidRPr="00D86EB4">
        <w:rPr>
          <w:rFonts w:ascii="Times New Roman" w:hAnsi="Times New Roman" w:cs="Times New Roman"/>
          <w:shd w:val="clear" w:color="auto" w:fill="FFFFFF"/>
        </w:rPr>
        <w:t xml:space="preserve">Tenants and household members shall be responsible </w:t>
      </w:r>
      <w:r w:rsidR="001C5B66" w:rsidRPr="00D86EB4">
        <w:rPr>
          <w:rFonts w:ascii="Times New Roman" w:hAnsi="Times New Roman" w:cs="Times New Roman"/>
          <w:shd w:val="clear" w:color="auto" w:fill="FFFFFF"/>
        </w:rPr>
        <w:t>for enforcing</w:t>
      </w:r>
      <w:r w:rsidRPr="00D86EB4">
        <w:rPr>
          <w:rFonts w:ascii="Times New Roman" w:hAnsi="Times New Roman" w:cs="Times New Roman"/>
          <w:shd w:val="clear" w:color="auto" w:fill="FFFFFF"/>
        </w:rPr>
        <w:t xml:space="preserve"> this Policy as to their guests, invitees, and visitors to their residential units</w:t>
      </w:r>
      <w:r w:rsidR="00AF755F" w:rsidRPr="00D86EB4">
        <w:rPr>
          <w:rFonts w:ascii="Times New Roman" w:hAnsi="Times New Roman" w:cs="Times New Roman"/>
          <w:shd w:val="clear" w:color="auto" w:fill="FFFFFF"/>
        </w:rPr>
        <w:t>.</w:t>
      </w:r>
      <w:r w:rsidR="00AF755F">
        <w:rPr>
          <w:rFonts w:ascii="Times New Roman" w:hAnsi="Times New Roman" w:cs="Times New Roman"/>
          <w:shd w:val="clear" w:color="auto" w:fill="FFFFFF"/>
        </w:rPr>
        <w:t xml:space="preserve"> </w:t>
      </w:r>
      <w:r>
        <w:rPr>
          <w:rFonts w:ascii="Times New Roman" w:hAnsi="Times New Roman" w:cs="Times New Roman"/>
          <w:shd w:val="clear" w:color="auto" w:fill="FFFFFF"/>
        </w:rPr>
        <w:t>A $100 fine will be levied per incident.</w:t>
      </w:r>
    </w:p>
    <w:p w14:paraId="498F2E8D" w14:textId="77777777" w:rsidR="00F76453" w:rsidRDefault="00F76453" w:rsidP="00060829">
      <w:pPr>
        <w:tabs>
          <w:tab w:val="left" w:pos="120"/>
        </w:tabs>
        <w:spacing w:line="237" w:lineRule="auto"/>
        <w:rPr>
          <w:rFonts w:ascii="Times New Roman" w:eastAsia="Times New Roman" w:hAnsi="Times New Roman"/>
          <w:b/>
          <w:bCs/>
        </w:rPr>
      </w:pPr>
    </w:p>
    <w:p w14:paraId="1B40E680" w14:textId="55C389ED" w:rsidR="00060829" w:rsidRDefault="00060829" w:rsidP="00060829">
      <w:pPr>
        <w:tabs>
          <w:tab w:val="left" w:pos="120"/>
        </w:tabs>
        <w:spacing w:line="237" w:lineRule="auto"/>
        <w:rPr>
          <w:rFonts w:ascii="Times New Roman" w:eastAsia="Times New Roman" w:hAnsi="Times New Roman"/>
          <w:b/>
          <w:bCs/>
        </w:rPr>
      </w:pPr>
      <w:r>
        <w:rPr>
          <w:rFonts w:ascii="Times New Roman" w:eastAsia="Times New Roman" w:hAnsi="Times New Roman"/>
          <w:b/>
          <w:bCs/>
        </w:rPr>
        <w:t>Garbage</w:t>
      </w:r>
    </w:p>
    <w:p w14:paraId="23D78DA6" w14:textId="025955EB" w:rsidR="00060829" w:rsidRPr="00224C0B" w:rsidRDefault="00060829" w:rsidP="00060829">
      <w:pPr>
        <w:tabs>
          <w:tab w:val="left" w:pos="120"/>
        </w:tabs>
        <w:spacing w:line="237" w:lineRule="auto"/>
        <w:rPr>
          <w:rFonts w:ascii="Times New Roman" w:eastAsia="Times New Roman" w:hAnsi="Times New Roman"/>
        </w:rPr>
      </w:pPr>
      <w:r>
        <w:rPr>
          <w:rFonts w:ascii="Times New Roman" w:eastAsia="Times New Roman" w:hAnsi="Times New Roman"/>
        </w:rPr>
        <w:t>Garbage Receptacles must be used in an appropriate manner, in which Tenant only places in them garbage and refuse wrapped in small, tight parcels</w:t>
      </w:r>
      <w:r w:rsidR="00AF755F">
        <w:rPr>
          <w:rFonts w:ascii="Times New Roman" w:eastAsia="Times New Roman" w:hAnsi="Times New Roman"/>
        </w:rPr>
        <w:t xml:space="preserve">. </w:t>
      </w:r>
      <w:r>
        <w:rPr>
          <w:rFonts w:ascii="Times New Roman" w:eastAsia="Times New Roman" w:hAnsi="Times New Roman"/>
        </w:rPr>
        <w:t>Any garbage placed NOT in the given Receptable will be considered littering and will be levied a $100 fine per incident.   Any items that Lessor’s waste hauler refuses to remove from the property, excessive garbage, or items which require special treatment or pick-up, will be charged to Tenant if ascertainable.</w:t>
      </w:r>
    </w:p>
    <w:p w14:paraId="1BD4E19B" w14:textId="77777777" w:rsidR="00060829" w:rsidRDefault="00060829" w:rsidP="00434900">
      <w:pPr>
        <w:spacing w:line="0" w:lineRule="atLeast"/>
        <w:rPr>
          <w:rFonts w:ascii="Times New Roman" w:eastAsia="Times New Roman" w:hAnsi="Times New Roman"/>
          <w:b/>
        </w:rPr>
      </w:pPr>
    </w:p>
    <w:p w14:paraId="5CE07C6E" w14:textId="0CAE7540" w:rsidR="00434900" w:rsidRDefault="00434900" w:rsidP="00434900">
      <w:pPr>
        <w:spacing w:line="0" w:lineRule="atLeast"/>
        <w:rPr>
          <w:rFonts w:ascii="Times New Roman" w:eastAsia="Times New Roman" w:hAnsi="Times New Roman"/>
          <w:b/>
        </w:rPr>
      </w:pPr>
      <w:r>
        <w:rPr>
          <w:rFonts w:ascii="Times New Roman" w:eastAsia="Times New Roman" w:hAnsi="Times New Roman"/>
          <w:b/>
        </w:rPr>
        <w:t>Equipment</w:t>
      </w:r>
    </w:p>
    <w:p w14:paraId="2B125DC1" w14:textId="218D3BEA" w:rsidR="00434900" w:rsidRDefault="00434900" w:rsidP="00434900">
      <w:pPr>
        <w:spacing w:line="0" w:lineRule="atLeast"/>
        <w:ind w:right="220"/>
        <w:rPr>
          <w:rFonts w:ascii="Times New Roman" w:eastAsia="Times New Roman" w:hAnsi="Times New Roman"/>
        </w:rPr>
      </w:pPr>
      <w:r>
        <w:rPr>
          <w:rFonts w:ascii="Times New Roman" w:eastAsia="Times New Roman" w:hAnsi="Times New Roman"/>
        </w:rPr>
        <w:t xml:space="preserve">Any electrical or mechanical equipment which is a part of the premises, including dishwashers, garbage disposals, </w:t>
      </w:r>
      <w:r w:rsidR="00D20220">
        <w:rPr>
          <w:rFonts w:ascii="Times New Roman" w:eastAsia="Times New Roman" w:hAnsi="Times New Roman"/>
        </w:rPr>
        <w:t>cooking</w:t>
      </w:r>
      <w:r>
        <w:rPr>
          <w:rFonts w:ascii="Times New Roman" w:eastAsia="Times New Roman" w:hAnsi="Times New Roman"/>
        </w:rPr>
        <w:t xml:space="preserve"> range</w:t>
      </w:r>
      <w:r w:rsidR="00D20220">
        <w:rPr>
          <w:rFonts w:ascii="Times New Roman" w:eastAsia="Times New Roman" w:hAnsi="Times New Roman"/>
        </w:rPr>
        <w:t>s</w:t>
      </w:r>
      <w:r>
        <w:rPr>
          <w:rFonts w:ascii="Times New Roman" w:eastAsia="Times New Roman" w:hAnsi="Times New Roman"/>
        </w:rPr>
        <w:t xml:space="preserve"> and ovens, refrigerators and freezing units, attic fans, heating and air conditioning equipment, clothes </w:t>
      </w:r>
      <w:r w:rsidR="00AF755F">
        <w:rPr>
          <w:rFonts w:ascii="Times New Roman" w:eastAsia="Times New Roman" w:hAnsi="Times New Roman"/>
        </w:rPr>
        <w:t>washers,</w:t>
      </w:r>
      <w:r>
        <w:rPr>
          <w:rFonts w:ascii="Times New Roman" w:eastAsia="Times New Roman" w:hAnsi="Times New Roman"/>
        </w:rPr>
        <w:t xml:space="preserve"> and dryers, will be delivered by the </w:t>
      </w:r>
      <w:r w:rsidR="008558AF">
        <w:rPr>
          <w:rFonts w:ascii="Times New Roman" w:eastAsia="Times New Roman" w:hAnsi="Times New Roman"/>
        </w:rPr>
        <w:t>Landlord</w:t>
      </w:r>
      <w:r>
        <w:rPr>
          <w:rFonts w:ascii="Times New Roman" w:eastAsia="Times New Roman" w:hAnsi="Times New Roman"/>
        </w:rPr>
        <w:t xml:space="preserve"> in good operating order. It is expressly understood that </w:t>
      </w:r>
      <w:r w:rsidR="0001744C">
        <w:rPr>
          <w:rFonts w:ascii="Times New Roman" w:eastAsia="Times New Roman" w:hAnsi="Times New Roman"/>
        </w:rPr>
        <w:t>T</w:t>
      </w:r>
      <w:r>
        <w:rPr>
          <w:rFonts w:ascii="Times New Roman" w:eastAsia="Times New Roman" w:hAnsi="Times New Roman"/>
        </w:rPr>
        <w:t xml:space="preserve">enant will properly operate all such equipment and surrender same in good operating order at the termination of </w:t>
      </w:r>
      <w:r w:rsidR="007F691E">
        <w:rPr>
          <w:rFonts w:ascii="Times New Roman" w:eastAsia="Times New Roman" w:hAnsi="Times New Roman"/>
        </w:rPr>
        <w:t>the</w:t>
      </w:r>
      <w:r>
        <w:rPr>
          <w:rFonts w:ascii="Times New Roman" w:eastAsia="Times New Roman" w:hAnsi="Times New Roman"/>
        </w:rPr>
        <w:t xml:space="preserve"> lease.</w:t>
      </w:r>
      <w:r w:rsidR="0039210A">
        <w:rPr>
          <w:rFonts w:ascii="Times New Roman" w:eastAsia="Times New Roman" w:hAnsi="Times New Roman"/>
        </w:rPr>
        <w:t xml:space="preserve">  </w:t>
      </w:r>
      <w:r w:rsidR="0001744C">
        <w:rPr>
          <w:rFonts w:ascii="Times New Roman" w:eastAsia="Times New Roman" w:hAnsi="Times New Roman"/>
        </w:rPr>
        <w:t xml:space="preserve">The Tenant will be liable </w:t>
      </w:r>
      <w:r w:rsidR="0080758E">
        <w:rPr>
          <w:rFonts w:ascii="Times New Roman" w:eastAsia="Times New Roman" w:hAnsi="Times New Roman"/>
        </w:rPr>
        <w:t xml:space="preserve">for replacement or repair of any equipment </w:t>
      </w:r>
      <w:r w:rsidR="00723857">
        <w:rPr>
          <w:rFonts w:ascii="Times New Roman" w:eastAsia="Times New Roman" w:hAnsi="Times New Roman"/>
        </w:rPr>
        <w:t>that are damaged due to misuse</w:t>
      </w:r>
      <w:r w:rsidR="00782D10">
        <w:rPr>
          <w:rFonts w:ascii="Times New Roman" w:eastAsia="Times New Roman" w:hAnsi="Times New Roman"/>
        </w:rPr>
        <w:t xml:space="preserve"> or accidental causes.</w:t>
      </w:r>
    </w:p>
    <w:p w14:paraId="4ED239ED" w14:textId="77777777" w:rsidR="00A95451" w:rsidRDefault="00A95451" w:rsidP="00434900">
      <w:pPr>
        <w:spacing w:line="0" w:lineRule="atLeast"/>
        <w:rPr>
          <w:rFonts w:ascii="Times New Roman" w:eastAsia="Times New Roman" w:hAnsi="Times New Roman"/>
          <w:b/>
        </w:rPr>
      </w:pPr>
    </w:p>
    <w:p w14:paraId="4EC3509E" w14:textId="77777777" w:rsidR="00E93D00" w:rsidRDefault="00E93D00" w:rsidP="00E93D00">
      <w:pPr>
        <w:tabs>
          <w:tab w:val="left" w:pos="120"/>
        </w:tabs>
        <w:spacing w:line="237" w:lineRule="auto"/>
        <w:rPr>
          <w:rFonts w:ascii="Times New Roman" w:eastAsia="Times New Roman" w:hAnsi="Times New Roman"/>
          <w:b/>
          <w:bCs/>
        </w:rPr>
      </w:pPr>
      <w:r>
        <w:rPr>
          <w:rFonts w:ascii="Times New Roman" w:eastAsia="Times New Roman" w:hAnsi="Times New Roman"/>
          <w:b/>
          <w:bCs/>
        </w:rPr>
        <w:t>Signs and Displays</w:t>
      </w:r>
    </w:p>
    <w:p w14:paraId="35F88F72" w14:textId="4F4194FD" w:rsidR="00E93D00" w:rsidRPr="006B727B" w:rsidRDefault="00E93D00" w:rsidP="00E93D00">
      <w:pPr>
        <w:tabs>
          <w:tab w:val="left" w:pos="120"/>
        </w:tabs>
        <w:spacing w:line="237" w:lineRule="auto"/>
        <w:rPr>
          <w:rFonts w:ascii="Times New Roman" w:eastAsia="Times New Roman" w:hAnsi="Times New Roman"/>
        </w:rPr>
      </w:pPr>
      <w:r>
        <w:rPr>
          <w:rFonts w:ascii="Times New Roman" w:eastAsia="Times New Roman" w:hAnsi="Times New Roman"/>
        </w:rPr>
        <w:t>No sign, signal, illumination, advertisement, notice, or any other lettering, or equipment shall be exhibited, inscribed, painted, affixed, or exposed on or at any window or any part of the outside or inside of the Unit or Building without the prior written consent of Lessor</w:t>
      </w:r>
      <w:r w:rsidR="00AF755F">
        <w:rPr>
          <w:rFonts w:ascii="Times New Roman" w:eastAsia="Times New Roman" w:hAnsi="Times New Roman"/>
        </w:rPr>
        <w:t xml:space="preserve">. </w:t>
      </w:r>
      <w:r>
        <w:rPr>
          <w:rFonts w:ascii="Times New Roman" w:eastAsia="Times New Roman" w:hAnsi="Times New Roman"/>
        </w:rPr>
        <w:t>No painting of any kind is allowed by tenants without the express written consent of Lessor.</w:t>
      </w:r>
    </w:p>
    <w:p w14:paraId="1BA3DE49" w14:textId="77777777" w:rsidR="00E93D00" w:rsidRDefault="00E93D00" w:rsidP="00E93D00">
      <w:pPr>
        <w:tabs>
          <w:tab w:val="left" w:pos="120"/>
        </w:tabs>
        <w:spacing w:line="237" w:lineRule="auto"/>
        <w:rPr>
          <w:rFonts w:ascii="Times New Roman" w:eastAsia="Times New Roman" w:hAnsi="Times New Roman"/>
          <w:b/>
          <w:bCs/>
        </w:rPr>
      </w:pPr>
    </w:p>
    <w:p w14:paraId="78935023" w14:textId="77777777" w:rsidR="00E93D00" w:rsidRDefault="00E93D00" w:rsidP="00E93D00">
      <w:pPr>
        <w:tabs>
          <w:tab w:val="left" w:pos="120"/>
        </w:tabs>
        <w:spacing w:line="237" w:lineRule="auto"/>
        <w:rPr>
          <w:rFonts w:ascii="Times New Roman" w:eastAsia="Times New Roman" w:hAnsi="Times New Roman"/>
          <w:b/>
          <w:bCs/>
        </w:rPr>
      </w:pPr>
      <w:r>
        <w:rPr>
          <w:rFonts w:ascii="Times New Roman" w:eastAsia="Times New Roman" w:hAnsi="Times New Roman"/>
          <w:b/>
          <w:bCs/>
        </w:rPr>
        <w:t>Grills / Cooking Outside</w:t>
      </w:r>
    </w:p>
    <w:p w14:paraId="467642B4" w14:textId="1A536D58" w:rsidR="00E93D00" w:rsidRDefault="00E93D00" w:rsidP="00E93D00">
      <w:pPr>
        <w:tabs>
          <w:tab w:val="left" w:pos="120"/>
        </w:tabs>
        <w:spacing w:line="237" w:lineRule="auto"/>
        <w:rPr>
          <w:rFonts w:ascii="Times New Roman" w:eastAsia="Times New Roman" w:hAnsi="Times New Roman"/>
        </w:rPr>
      </w:pPr>
      <w:r>
        <w:rPr>
          <w:rFonts w:ascii="Times New Roman" w:eastAsia="Times New Roman" w:hAnsi="Times New Roman"/>
        </w:rPr>
        <w:t xml:space="preserve">There shall be no cooking or baking done in or </w:t>
      </w:r>
      <w:r w:rsidR="00D52A95">
        <w:rPr>
          <w:rFonts w:ascii="Times New Roman" w:eastAsia="Times New Roman" w:hAnsi="Times New Roman"/>
        </w:rPr>
        <w:t>around</w:t>
      </w:r>
      <w:r>
        <w:rPr>
          <w:rFonts w:ascii="Times New Roman" w:eastAsia="Times New Roman" w:hAnsi="Times New Roman"/>
        </w:rPr>
        <w:t xml:space="preserve"> the Unit except in the kitchen</w:t>
      </w:r>
      <w:r w:rsidR="00AF755F">
        <w:rPr>
          <w:rFonts w:ascii="Times New Roman" w:eastAsia="Times New Roman" w:hAnsi="Times New Roman"/>
        </w:rPr>
        <w:t xml:space="preserve">. </w:t>
      </w:r>
      <w:r w:rsidR="00053F59">
        <w:rPr>
          <w:rFonts w:ascii="Times New Roman" w:eastAsia="Times New Roman" w:hAnsi="Times New Roman"/>
        </w:rPr>
        <w:t xml:space="preserve"> </w:t>
      </w:r>
      <w:r w:rsidR="003802A4">
        <w:rPr>
          <w:rFonts w:ascii="Times New Roman" w:eastAsia="Times New Roman" w:hAnsi="Times New Roman"/>
        </w:rPr>
        <w:t>Tenants are prohibited from storing/</w:t>
      </w:r>
      <w:r w:rsidR="00756638">
        <w:rPr>
          <w:rFonts w:ascii="Times New Roman" w:eastAsia="Times New Roman" w:hAnsi="Times New Roman"/>
        </w:rPr>
        <w:t>cooking/</w:t>
      </w:r>
      <w:r w:rsidR="003802A4">
        <w:rPr>
          <w:rFonts w:ascii="Times New Roman" w:eastAsia="Times New Roman" w:hAnsi="Times New Roman"/>
        </w:rPr>
        <w:t>using any p</w:t>
      </w:r>
      <w:r w:rsidR="00247571">
        <w:rPr>
          <w:rFonts w:ascii="Times New Roman" w:eastAsia="Times New Roman" w:hAnsi="Times New Roman"/>
        </w:rPr>
        <w:t>ortable g</w:t>
      </w:r>
      <w:r w:rsidR="00053F59">
        <w:rPr>
          <w:rFonts w:ascii="Times New Roman" w:eastAsia="Times New Roman" w:hAnsi="Times New Roman"/>
        </w:rPr>
        <w:t xml:space="preserve">rills or similar outdoor cooking devices on </w:t>
      </w:r>
      <w:r w:rsidR="00756638">
        <w:rPr>
          <w:rFonts w:ascii="Times New Roman" w:eastAsia="Times New Roman" w:hAnsi="Times New Roman"/>
        </w:rPr>
        <w:t xml:space="preserve">all </w:t>
      </w:r>
      <w:r w:rsidR="00053F59">
        <w:rPr>
          <w:rFonts w:ascii="Times New Roman" w:eastAsia="Times New Roman" w:hAnsi="Times New Roman"/>
        </w:rPr>
        <w:t>HPI propertie</w:t>
      </w:r>
      <w:r w:rsidR="00247571">
        <w:rPr>
          <w:rFonts w:ascii="Times New Roman" w:eastAsia="Times New Roman" w:hAnsi="Times New Roman"/>
        </w:rPr>
        <w:t>s</w:t>
      </w:r>
      <w:r w:rsidR="00A27F99">
        <w:rPr>
          <w:rFonts w:ascii="Times New Roman" w:eastAsia="Times New Roman" w:hAnsi="Times New Roman"/>
        </w:rPr>
        <w:t>.</w:t>
      </w:r>
    </w:p>
    <w:p w14:paraId="065BCB88" w14:textId="77777777" w:rsidR="001C2F44" w:rsidRDefault="001C2F44" w:rsidP="00E93D00">
      <w:pPr>
        <w:tabs>
          <w:tab w:val="left" w:pos="120"/>
        </w:tabs>
        <w:spacing w:line="237" w:lineRule="auto"/>
        <w:rPr>
          <w:rFonts w:ascii="Times New Roman" w:eastAsia="Times New Roman" w:hAnsi="Times New Roman"/>
        </w:rPr>
      </w:pPr>
    </w:p>
    <w:p w14:paraId="25E385B4" w14:textId="77777777" w:rsidR="001C2F44" w:rsidRDefault="001C2F44" w:rsidP="001C2F44">
      <w:pPr>
        <w:spacing w:line="0" w:lineRule="atLeast"/>
        <w:rPr>
          <w:rFonts w:ascii="Times New Roman" w:eastAsia="Times New Roman" w:hAnsi="Times New Roman"/>
          <w:b/>
        </w:rPr>
      </w:pPr>
      <w:r>
        <w:rPr>
          <w:rFonts w:ascii="Times New Roman" w:eastAsia="Times New Roman" w:hAnsi="Times New Roman"/>
          <w:b/>
        </w:rPr>
        <w:t>Ordinance F-403.7.1 reads as follows:</w:t>
      </w:r>
    </w:p>
    <w:p w14:paraId="248D11CD" w14:textId="69FF3C4E" w:rsidR="001C2F44" w:rsidRDefault="001C2F44" w:rsidP="001C2F44">
      <w:pPr>
        <w:spacing w:line="251" w:lineRule="auto"/>
        <w:rPr>
          <w:rFonts w:ascii="Times New Roman" w:eastAsia="Times New Roman" w:hAnsi="Times New Roman"/>
        </w:rPr>
      </w:pPr>
      <w:r>
        <w:rPr>
          <w:rFonts w:ascii="Times New Roman" w:eastAsia="Times New Roman" w:hAnsi="Times New Roman"/>
        </w:rPr>
        <w:t xml:space="preserve">Open burning in charcoal and LP gas grills: Open burning in any grill is prohibited in a multi- family residence where the grill will be placed on a balcony. In accordance with this ordinance, we require that all grills be removed from balconies and placed farther than 10’ from any structure. The city will be doing random checks of balconies in your neighborhood. Violators of the </w:t>
      </w:r>
      <w:r w:rsidR="00D52A95">
        <w:rPr>
          <w:rFonts w:ascii="Times New Roman" w:eastAsia="Times New Roman" w:hAnsi="Times New Roman"/>
        </w:rPr>
        <w:t>above-mentioned</w:t>
      </w:r>
      <w:r>
        <w:rPr>
          <w:rFonts w:ascii="Times New Roman" w:eastAsia="Times New Roman" w:hAnsi="Times New Roman"/>
        </w:rPr>
        <w:t xml:space="preserve"> ordinance are subject to fines.</w:t>
      </w:r>
      <w:bookmarkStart w:id="0" w:name="page2"/>
      <w:bookmarkEnd w:id="0"/>
    </w:p>
    <w:p w14:paraId="64DC9C7B" w14:textId="77777777" w:rsidR="00C262D9" w:rsidRDefault="00C262D9" w:rsidP="001C2F44">
      <w:pPr>
        <w:spacing w:line="251" w:lineRule="auto"/>
        <w:rPr>
          <w:rFonts w:ascii="Times New Roman" w:eastAsia="Times New Roman" w:hAnsi="Times New Roman"/>
        </w:rPr>
      </w:pPr>
    </w:p>
    <w:p w14:paraId="08788843" w14:textId="77777777" w:rsidR="00C262D9" w:rsidRDefault="00C262D9" w:rsidP="00C262D9">
      <w:pPr>
        <w:tabs>
          <w:tab w:val="left" w:pos="120"/>
        </w:tabs>
        <w:spacing w:line="237" w:lineRule="auto"/>
        <w:rPr>
          <w:rFonts w:ascii="Times New Roman" w:eastAsia="Times New Roman" w:hAnsi="Times New Roman"/>
          <w:b/>
          <w:bCs/>
        </w:rPr>
      </w:pPr>
      <w:r>
        <w:rPr>
          <w:rFonts w:ascii="Times New Roman" w:eastAsia="Times New Roman" w:hAnsi="Times New Roman"/>
          <w:b/>
          <w:bCs/>
        </w:rPr>
        <w:t>Candles / Incense / Bonfires / Fire Pits</w:t>
      </w:r>
    </w:p>
    <w:p w14:paraId="13103255" w14:textId="424E1337" w:rsidR="00C262D9" w:rsidRPr="006B727B" w:rsidRDefault="00C262D9" w:rsidP="00C262D9">
      <w:pPr>
        <w:tabs>
          <w:tab w:val="left" w:pos="120"/>
        </w:tabs>
        <w:spacing w:line="237" w:lineRule="auto"/>
        <w:rPr>
          <w:rFonts w:ascii="Times New Roman" w:eastAsia="Times New Roman" w:hAnsi="Times New Roman"/>
        </w:rPr>
      </w:pPr>
      <w:r>
        <w:rPr>
          <w:rFonts w:ascii="Times New Roman" w:eastAsia="Times New Roman" w:hAnsi="Times New Roman"/>
        </w:rPr>
        <w:t>No burning of Candles or Incense of any kind is allowed in the Unit</w:t>
      </w:r>
      <w:r w:rsidR="00AF755F">
        <w:rPr>
          <w:rFonts w:ascii="Times New Roman" w:eastAsia="Times New Roman" w:hAnsi="Times New Roman"/>
        </w:rPr>
        <w:t xml:space="preserve">. </w:t>
      </w:r>
      <w:r>
        <w:rPr>
          <w:rFonts w:ascii="Times New Roman" w:eastAsia="Times New Roman" w:hAnsi="Times New Roman"/>
        </w:rPr>
        <w:t>Bonfires or Fire Pits are not allowed under any circumstances</w:t>
      </w:r>
      <w:r w:rsidR="00AF755F">
        <w:rPr>
          <w:rFonts w:ascii="Times New Roman" w:eastAsia="Times New Roman" w:hAnsi="Times New Roman"/>
        </w:rPr>
        <w:t xml:space="preserve">. </w:t>
      </w:r>
      <w:r>
        <w:rPr>
          <w:rFonts w:ascii="Times New Roman" w:eastAsia="Times New Roman" w:hAnsi="Times New Roman"/>
        </w:rPr>
        <w:t xml:space="preserve">A $250.00 fine will be assessed </w:t>
      </w:r>
      <w:r w:rsidR="00D52A95">
        <w:rPr>
          <w:rFonts w:ascii="Times New Roman" w:eastAsia="Times New Roman" w:hAnsi="Times New Roman"/>
        </w:rPr>
        <w:t>for</w:t>
      </w:r>
      <w:r>
        <w:rPr>
          <w:rFonts w:ascii="Times New Roman" w:eastAsia="Times New Roman" w:hAnsi="Times New Roman"/>
        </w:rPr>
        <w:t xml:space="preserve"> any Tenant found in violation in addition to any costs to restore the Unit or Building to its original condition.</w:t>
      </w:r>
    </w:p>
    <w:p w14:paraId="41E9D420" w14:textId="77777777" w:rsidR="00E93D00" w:rsidRDefault="00E93D00" w:rsidP="00E93D00">
      <w:pPr>
        <w:tabs>
          <w:tab w:val="left" w:pos="120"/>
        </w:tabs>
        <w:spacing w:line="237" w:lineRule="auto"/>
        <w:rPr>
          <w:rFonts w:ascii="Times New Roman" w:eastAsia="Times New Roman" w:hAnsi="Times New Roman"/>
          <w:b/>
          <w:bCs/>
        </w:rPr>
      </w:pPr>
    </w:p>
    <w:p w14:paraId="1A3E4D24" w14:textId="77777777" w:rsidR="00E93D00" w:rsidRDefault="00E93D00" w:rsidP="00E93D00">
      <w:pPr>
        <w:tabs>
          <w:tab w:val="left" w:pos="120"/>
        </w:tabs>
        <w:spacing w:line="237" w:lineRule="auto"/>
        <w:rPr>
          <w:rFonts w:ascii="Times New Roman" w:eastAsia="Times New Roman" w:hAnsi="Times New Roman"/>
          <w:b/>
          <w:bCs/>
        </w:rPr>
      </w:pPr>
      <w:r>
        <w:rPr>
          <w:rFonts w:ascii="Times New Roman" w:eastAsia="Times New Roman" w:hAnsi="Times New Roman"/>
          <w:b/>
          <w:bCs/>
        </w:rPr>
        <w:t>Window Coverings</w:t>
      </w:r>
    </w:p>
    <w:p w14:paraId="63222868" w14:textId="765CD121" w:rsidR="00E93D00" w:rsidRPr="00231E27" w:rsidRDefault="00E93D00" w:rsidP="00E93D00">
      <w:pPr>
        <w:tabs>
          <w:tab w:val="left" w:pos="120"/>
        </w:tabs>
        <w:spacing w:line="237" w:lineRule="auto"/>
        <w:rPr>
          <w:rFonts w:ascii="Times New Roman" w:eastAsia="Times New Roman" w:hAnsi="Times New Roman"/>
        </w:rPr>
      </w:pPr>
      <w:r>
        <w:rPr>
          <w:rFonts w:ascii="Times New Roman" w:eastAsia="Times New Roman" w:hAnsi="Times New Roman"/>
        </w:rPr>
        <w:t>Tenants must cover windows with curtains or drapes with neutral colored backing or use vertical/horizontal blinds</w:t>
      </w:r>
      <w:r w:rsidR="00AF755F">
        <w:rPr>
          <w:rFonts w:ascii="Times New Roman" w:eastAsia="Times New Roman" w:hAnsi="Times New Roman"/>
        </w:rPr>
        <w:t xml:space="preserve">. </w:t>
      </w:r>
      <w:r>
        <w:rPr>
          <w:rFonts w:ascii="Times New Roman" w:eastAsia="Times New Roman" w:hAnsi="Times New Roman"/>
        </w:rPr>
        <w:t>Such blinds or curtains must be neutral in color</w:t>
      </w:r>
      <w:r w:rsidR="00AF755F">
        <w:rPr>
          <w:rFonts w:ascii="Times New Roman" w:eastAsia="Times New Roman" w:hAnsi="Times New Roman"/>
        </w:rPr>
        <w:t xml:space="preserve">. </w:t>
      </w:r>
      <w:r>
        <w:rPr>
          <w:rFonts w:ascii="Times New Roman" w:eastAsia="Times New Roman" w:hAnsi="Times New Roman"/>
        </w:rPr>
        <w:t>At no time will blankets, newspapers, sheets, or the like be allowed as window coverings.</w:t>
      </w:r>
    </w:p>
    <w:p w14:paraId="3074FED1" w14:textId="77777777" w:rsidR="00E93D00" w:rsidRDefault="00E93D00" w:rsidP="00E93D00">
      <w:pPr>
        <w:tabs>
          <w:tab w:val="left" w:pos="120"/>
        </w:tabs>
        <w:spacing w:line="237" w:lineRule="auto"/>
        <w:rPr>
          <w:rFonts w:ascii="Times New Roman" w:eastAsia="Times New Roman" w:hAnsi="Times New Roman"/>
          <w:b/>
          <w:bCs/>
        </w:rPr>
      </w:pPr>
    </w:p>
    <w:p w14:paraId="13605405" w14:textId="77777777" w:rsidR="00E93D00" w:rsidRDefault="00E93D00" w:rsidP="00E93D00">
      <w:pPr>
        <w:tabs>
          <w:tab w:val="left" w:pos="120"/>
        </w:tabs>
        <w:spacing w:line="237" w:lineRule="auto"/>
        <w:rPr>
          <w:rFonts w:ascii="Times New Roman" w:eastAsia="Times New Roman" w:hAnsi="Times New Roman"/>
          <w:b/>
          <w:bCs/>
        </w:rPr>
      </w:pPr>
      <w:r>
        <w:rPr>
          <w:rFonts w:ascii="Times New Roman" w:eastAsia="Times New Roman" w:hAnsi="Times New Roman"/>
          <w:b/>
          <w:bCs/>
        </w:rPr>
        <w:t>Cables / Antennas / Dishes</w:t>
      </w:r>
    </w:p>
    <w:p w14:paraId="71841137" w14:textId="58DABFC6" w:rsidR="00E93D00" w:rsidRPr="006B727B" w:rsidRDefault="00E93D00" w:rsidP="00E93D00">
      <w:pPr>
        <w:tabs>
          <w:tab w:val="left" w:pos="120"/>
        </w:tabs>
        <w:spacing w:line="237" w:lineRule="auto"/>
        <w:rPr>
          <w:rFonts w:ascii="Times New Roman" w:eastAsia="Times New Roman" w:hAnsi="Times New Roman"/>
        </w:rPr>
      </w:pPr>
      <w:r>
        <w:rPr>
          <w:rFonts w:ascii="Times New Roman" w:eastAsia="Times New Roman" w:hAnsi="Times New Roman"/>
        </w:rPr>
        <w:t>Lessor cannot and shall not be liable to Tenant for any damage suffered by or to the person or property of Tenant due to improper or inadequate cable installation</w:t>
      </w:r>
      <w:r w:rsidR="00AF755F">
        <w:rPr>
          <w:rFonts w:ascii="Times New Roman" w:eastAsia="Times New Roman" w:hAnsi="Times New Roman"/>
        </w:rPr>
        <w:t xml:space="preserve">. </w:t>
      </w:r>
      <w:r w:rsidR="00D52A95">
        <w:rPr>
          <w:rFonts w:ascii="Times New Roman" w:eastAsia="Times New Roman" w:hAnsi="Times New Roman"/>
        </w:rPr>
        <w:t>Tenants</w:t>
      </w:r>
      <w:r>
        <w:rPr>
          <w:rFonts w:ascii="Times New Roman" w:eastAsia="Times New Roman" w:hAnsi="Times New Roman"/>
        </w:rPr>
        <w:t xml:space="preserve"> shall provide access to the Unit at all reasonable hours to allow the installation, repair, or maintenance of cable equipment in the Building or Unit</w:t>
      </w:r>
      <w:r w:rsidR="00AF755F">
        <w:rPr>
          <w:rFonts w:ascii="Times New Roman" w:eastAsia="Times New Roman" w:hAnsi="Times New Roman"/>
        </w:rPr>
        <w:t xml:space="preserve">. </w:t>
      </w:r>
      <w:r>
        <w:rPr>
          <w:rFonts w:ascii="Times New Roman" w:eastAsia="Times New Roman" w:hAnsi="Times New Roman"/>
        </w:rPr>
        <w:t>No television, radio antennas, satellite dishes, or wiring shall be attached to or extend from or beyond the outside walls of the Building</w:t>
      </w:r>
      <w:r w:rsidR="00AF755F">
        <w:rPr>
          <w:rFonts w:ascii="Times New Roman" w:eastAsia="Times New Roman" w:hAnsi="Times New Roman"/>
        </w:rPr>
        <w:t xml:space="preserve">. </w:t>
      </w:r>
      <w:r>
        <w:rPr>
          <w:rFonts w:ascii="Times New Roman" w:eastAsia="Times New Roman" w:hAnsi="Times New Roman"/>
        </w:rPr>
        <w:t xml:space="preserve">A $250.00 fine will be assessed </w:t>
      </w:r>
      <w:r w:rsidR="00D52A95">
        <w:rPr>
          <w:rFonts w:ascii="Times New Roman" w:eastAsia="Times New Roman" w:hAnsi="Times New Roman"/>
        </w:rPr>
        <w:t>for</w:t>
      </w:r>
      <w:r>
        <w:rPr>
          <w:rFonts w:ascii="Times New Roman" w:eastAsia="Times New Roman" w:hAnsi="Times New Roman"/>
        </w:rPr>
        <w:t xml:space="preserve"> any Tenant found in violation in addition to any costs to restore the Unit or Building to its original condition.</w:t>
      </w:r>
    </w:p>
    <w:p w14:paraId="72955D2B" w14:textId="77777777" w:rsidR="00E93D00" w:rsidRDefault="00E93D00" w:rsidP="00E93D00">
      <w:pPr>
        <w:tabs>
          <w:tab w:val="left" w:pos="120"/>
        </w:tabs>
        <w:spacing w:line="237" w:lineRule="auto"/>
        <w:rPr>
          <w:rFonts w:ascii="Times New Roman" w:eastAsia="Times New Roman" w:hAnsi="Times New Roman"/>
          <w:b/>
          <w:bCs/>
        </w:rPr>
      </w:pPr>
    </w:p>
    <w:p w14:paraId="4699D11B" w14:textId="77777777" w:rsidR="00E93D00" w:rsidRDefault="00E93D00" w:rsidP="00E93D00">
      <w:pPr>
        <w:tabs>
          <w:tab w:val="left" w:pos="120"/>
        </w:tabs>
        <w:spacing w:line="237" w:lineRule="auto"/>
        <w:rPr>
          <w:rFonts w:ascii="Times New Roman" w:eastAsia="Times New Roman" w:hAnsi="Times New Roman"/>
          <w:b/>
          <w:bCs/>
        </w:rPr>
      </w:pPr>
      <w:r>
        <w:rPr>
          <w:rFonts w:ascii="Times New Roman" w:eastAsia="Times New Roman" w:hAnsi="Times New Roman"/>
          <w:b/>
          <w:bCs/>
        </w:rPr>
        <w:t>Water Furniture / Aquariums</w:t>
      </w:r>
    </w:p>
    <w:p w14:paraId="15F7E409" w14:textId="0D657C02" w:rsidR="00E93D00" w:rsidRPr="00231E27" w:rsidRDefault="00E93D00" w:rsidP="00E93D00">
      <w:pPr>
        <w:tabs>
          <w:tab w:val="left" w:pos="120"/>
        </w:tabs>
        <w:spacing w:line="237" w:lineRule="auto"/>
        <w:rPr>
          <w:rFonts w:ascii="Times New Roman" w:eastAsia="Times New Roman" w:hAnsi="Times New Roman"/>
        </w:rPr>
      </w:pPr>
      <w:r w:rsidRPr="00231E27">
        <w:rPr>
          <w:rFonts w:ascii="Times New Roman" w:eastAsia="Times New Roman" w:hAnsi="Times New Roman"/>
        </w:rPr>
        <w:t>No waterbeds or other liquid-filled furniture are allowed in the Unit</w:t>
      </w:r>
      <w:r w:rsidR="00AF755F" w:rsidRPr="00231E27">
        <w:rPr>
          <w:rFonts w:ascii="Times New Roman" w:eastAsia="Times New Roman" w:hAnsi="Times New Roman"/>
        </w:rPr>
        <w:t xml:space="preserve">. </w:t>
      </w:r>
      <w:r w:rsidRPr="00231E27">
        <w:rPr>
          <w:rFonts w:ascii="Times New Roman" w:eastAsia="Times New Roman" w:hAnsi="Times New Roman"/>
        </w:rPr>
        <w:t xml:space="preserve">Aquariums may not exceed 50 gallons per </w:t>
      </w:r>
      <w:r w:rsidR="00AD6C60">
        <w:rPr>
          <w:rFonts w:ascii="Times New Roman" w:eastAsia="Times New Roman" w:hAnsi="Times New Roman"/>
        </w:rPr>
        <w:t>unit</w:t>
      </w:r>
      <w:r w:rsidRPr="00231E27">
        <w:rPr>
          <w:rFonts w:ascii="Times New Roman" w:eastAsia="Times New Roman" w:hAnsi="Times New Roman"/>
        </w:rPr>
        <w:t>.</w:t>
      </w:r>
    </w:p>
    <w:p w14:paraId="030A0807" w14:textId="77777777" w:rsidR="00E93D00" w:rsidRDefault="00E93D00" w:rsidP="00434900">
      <w:pPr>
        <w:spacing w:line="0" w:lineRule="atLeast"/>
        <w:rPr>
          <w:rFonts w:ascii="Times New Roman" w:eastAsia="Times New Roman" w:hAnsi="Times New Roman"/>
          <w:b/>
        </w:rPr>
      </w:pPr>
    </w:p>
    <w:p w14:paraId="6E4AF4AC" w14:textId="77777777" w:rsidR="00C262D9" w:rsidRDefault="00C262D9">
      <w:pPr>
        <w:spacing w:after="160" w:line="259" w:lineRule="auto"/>
        <w:rPr>
          <w:rFonts w:ascii="Times New Roman" w:eastAsia="Times New Roman" w:hAnsi="Times New Roman"/>
          <w:b/>
          <w:bCs/>
        </w:rPr>
      </w:pPr>
      <w:r>
        <w:rPr>
          <w:rFonts w:ascii="Times New Roman" w:eastAsia="Times New Roman" w:hAnsi="Times New Roman"/>
          <w:b/>
          <w:bCs/>
        </w:rPr>
        <w:br w:type="page"/>
      </w:r>
    </w:p>
    <w:p w14:paraId="66AD3A77" w14:textId="303B4ECE" w:rsidR="00F65EDD" w:rsidRDefault="00F65EDD" w:rsidP="00F65EDD">
      <w:pPr>
        <w:tabs>
          <w:tab w:val="left" w:pos="120"/>
        </w:tabs>
        <w:spacing w:line="237" w:lineRule="auto"/>
        <w:rPr>
          <w:rFonts w:ascii="Times New Roman" w:eastAsia="Times New Roman" w:hAnsi="Times New Roman"/>
          <w:b/>
          <w:bCs/>
        </w:rPr>
      </w:pPr>
      <w:r>
        <w:rPr>
          <w:rFonts w:ascii="Times New Roman" w:eastAsia="Times New Roman" w:hAnsi="Times New Roman"/>
          <w:b/>
          <w:bCs/>
        </w:rPr>
        <w:t>Basements</w:t>
      </w:r>
    </w:p>
    <w:p w14:paraId="1EA8D142" w14:textId="2A0B3DC7" w:rsidR="00F65EDD" w:rsidRDefault="00F65EDD" w:rsidP="00F65EDD">
      <w:pPr>
        <w:tabs>
          <w:tab w:val="left" w:pos="120"/>
        </w:tabs>
        <w:spacing w:line="237" w:lineRule="auto"/>
        <w:rPr>
          <w:rFonts w:ascii="Times New Roman" w:eastAsia="Times New Roman" w:hAnsi="Times New Roman"/>
        </w:rPr>
      </w:pPr>
      <w:r>
        <w:rPr>
          <w:rFonts w:ascii="Times New Roman" w:eastAsia="Times New Roman" w:hAnsi="Times New Roman"/>
        </w:rPr>
        <w:t xml:space="preserve">Lessor does not assume any liability or responsibility for </w:t>
      </w:r>
      <w:r w:rsidR="00550771">
        <w:rPr>
          <w:rFonts w:ascii="Times New Roman" w:eastAsia="Times New Roman" w:hAnsi="Times New Roman"/>
        </w:rPr>
        <w:t>damage</w:t>
      </w:r>
      <w:r>
        <w:rPr>
          <w:rFonts w:ascii="Times New Roman" w:eastAsia="Times New Roman" w:hAnsi="Times New Roman"/>
        </w:rPr>
        <w:t xml:space="preserve"> sustained to Tenant’s person or property as a result of flooding basement or crawlspace areas</w:t>
      </w:r>
      <w:r w:rsidR="00AF755F">
        <w:rPr>
          <w:rFonts w:ascii="Times New Roman" w:eastAsia="Times New Roman" w:hAnsi="Times New Roman"/>
        </w:rPr>
        <w:t xml:space="preserve">. </w:t>
      </w:r>
      <w:r>
        <w:rPr>
          <w:rFonts w:ascii="Times New Roman" w:eastAsia="Times New Roman" w:hAnsi="Times New Roman"/>
        </w:rPr>
        <w:t>It is understood by Tenant that basements or below-ground living areas may be subject to water damage, and it will be covered under the Tenant’s renter’s insurance policy.</w:t>
      </w:r>
    </w:p>
    <w:p w14:paraId="2546A330" w14:textId="77777777" w:rsidR="00C262D9" w:rsidRDefault="00C262D9" w:rsidP="00A041C1">
      <w:pPr>
        <w:spacing w:line="0" w:lineRule="atLeast"/>
        <w:ind w:left="1"/>
        <w:rPr>
          <w:rFonts w:ascii="Times New Roman" w:eastAsia="Times New Roman" w:hAnsi="Times New Roman"/>
          <w:b/>
        </w:rPr>
      </w:pPr>
    </w:p>
    <w:p w14:paraId="7E406024" w14:textId="1A7568EA" w:rsidR="00A041C1" w:rsidRPr="00F14F6B" w:rsidRDefault="00A041C1" w:rsidP="00A041C1">
      <w:pPr>
        <w:spacing w:line="0" w:lineRule="atLeast"/>
        <w:ind w:left="1"/>
        <w:rPr>
          <w:rFonts w:ascii="Times New Roman" w:eastAsia="Times New Roman" w:hAnsi="Times New Roman"/>
          <w:b/>
        </w:rPr>
      </w:pPr>
      <w:r>
        <w:rPr>
          <w:rFonts w:ascii="Times New Roman" w:eastAsia="Times New Roman" w:hAnsi="Times New Roman"/>
          <w:b/>
        </w:rPr>
        <w:t>Vegetation and Gardening</w:t>
      </w:r>
    </w:p>
    <w:p w14:paraId="06B52F1B" w14:textId="6465A80B" w:rsidR="00A041C1" w:rsidRDefault="00A041C1" w:rsidP="00A041C1">
      <w:pPr>
        <w:spacing w:line="256" w:lineRule="auto"/>
        <w:ind w:left="1" w:right="80"/>
        <w:jc w:val="both"/>
        <w:rPr>
          <w:rFonts w:ascii="Times New Roman" w:eastAsia="Times New Roman" w:hAnsi="Times New Roman"/>
        </w:rPr>
      </w:pPr>
      <w:r>
        <w:rPr>
          <w:rFonts w:ascii="Times New Roman" w:eastAsia="Times New Roman" w:hAnsi="Times New Roman"/>
        </w:rPr>
        <w:t>It is prohibited to grow or maintain any vegetation beyond common household plants</w:t>
      </w:r>
      <w:r w:rsidR="00AF755F">
        <w:rPr>
          <w:rFonts w:ascii="Times New Roman" w:eastAsia="Times New Roman" w:hAnsi="Times New Roman"/>
        </w:rPr>
        <w:t xml:space="preserve">. </w:t>
      </w:r>
      <w:r>
        <w:rPr>
          <w:rFonts w:ascii="Times New Roman" w:eastAsia="Times New Roman" w:hAnsi="Times New Roman"/>
        </w:rPr>
        <w:t>It is at the discretion of HPI to determine reasonable common household vegetation. A fine of $100.00 per incident, and an additional $25/day till removed, will be levied for any violation of this policy</w:t>
      </w:r>
      <w:r w:rsidR="00AF755F">
        <w:rPr>
          <w:rFonts w:ascii="Times New Roman" w:eastAsia="Times New Roman" w:hAnsi="Times New Roman"/>
        </w:rPr>
        <w:t xml:space="preserve">. </w:t>
      </w:r>
      <w:r>
        <w:rPr>
          <w:rFonts w:ascii="Times New Roman" w:eastAsia="Times New Roman" w:hAnsi="Times New Roman"/>
        </w:rPr>
        <w:t>This prohibition includes, but is not limited to:</w:t>
      </w:r>
    </w:p>
    <w:p w14:paraId="6FDCD32E" w14:textId="77777777" w:rsidR="00A041C1" w:rsidRDefault="00A041C1" w:rsidP="00A041C1">
      <w:pPr>
        <w:spacing w:line="256" w:lineRule="auto"/>
        <w:ind w:left="1" w:right="80"/>
        <w:jc w:val="both"/>
        <w:rPr>
          <w:rFonts w:ascii="Times New Roman" w:eastAsia="Times New Roman" w:hAnsi="Times New Roman"/>
        </w:rPr>
      </w:pPr>
    </w:p>
    <w:p w14:paraId="059E8AA5" w14:textId="77777777" w:rsidR="00A041C1" w:rsidRDefault="00A041C1" w:rsidP="00A041C1">
      <w:pPr>
        <w:pStyle w:val="ListParagraph"/>
        <w:numPr>
          <w:ilvl w:val="0"/>
          <w:numId w:val="5"/>
        </w:numPr>
        <w:spacing w:line="256" w:lineRule="auto"/>
        <w:ind w:right="80"/>
        <w:jc w:val="both"/>
        <w:rPr>
          <w:rFonts w:ascii="Times New Roman" w:eastAsia="Times New Roman" w:hAnsi="Times New Roman"/>
        </w:rPr>
      </w:pPr>
      <w:r>
        <w:rPr>
          <w:rFonts w:ascii="Times New Roman" w:eastAsia="Times New Roman" w:hAnsi="Times New Roman"/>
        </w:rPr>
        <w:t>Growth of any cannabis or uncommon plants used for any recreational or medicinal purposes.</w:t>
      </w:r>
    </w:p>
    <w:p w14:paraId="2E398408" w14:textId="77777777" w:rsidR="00A041C1" w:rsidRDefault="00A041C1" w:rsidP="00A041C1">
      <w:pPr>
        <w:pStyle w:val="ListParagraph"/>
        <w:numPr>
          <w:ilvl w:val="0"/>
          <w:numId w:val="5"/>
        </w:numPr>
        <w:spacing w:line="256" w:lineRule="auto"/>
        <w:ind w:right="80"/>
        <w:jc w:val="both"/>
        <w:rPr>
          <w:rFonts w:ascii="Times New Roman" w:eastAsia="Times New Roman" w:hAnsi="Times New Roman"/>
        </w:rPr>
      </w:pPr>
      <w:r>
        <w:rPr>
          <w:rFonts w:ascii="Times New Roman" w:eastAsia="Times New Roman" w:hAnsi="Times New Roman"/>
        </w:rPr>
        <w:t>Growth of a garden of any kind.</w:t>
      </w:r>
    </w:p>
    <w:p w14:paraId="6F8AE133" w14:textId="77777777" w:rsidR="00A041C1" w:rsidRPr="00667DBF" w:rsidRDefault="00A041C1" w:rsidP="00A041C1">
      <w:pPr>
        <w:pStyle w:val="ListParagraph"/>
        <w:numPr>
          <w:ilvl w:val="0"/>
          <w:numId w:val="5"/>
        </w:numPr>
        <w:spacing w:line="256" w:lineRule="auto"/>
        <w:ind w:right="80"/>
        <w:jc w:val="both"/>
        <w:rPr>
          <w:rFonts w:ascii="Times New Roman" w:eastAsia="Times New Roman" w:hAnsi="Times New Roman"/>
        </w:rPr>
      </w:pPr>
      <w:r>
        <w:rPr>
          <w:rFonts w:ascii="Times New Roman" w:eastAsia="Times New Roman" w:hAnsi="Times New Roman"/>
        </w:rPr>
        <w:t>Growth of large trees, ferns, or bushes.</w:t>
      </w:r>
    </w:p>
    <w:p w14:paraId="3AF3EEC1" w14:textId="77777777" w:rsidR="006F00BD" w:rsidRDefault="006F00BD" w:rsidP="00A041C1">
      <w:pPr>
        <w:spacing w:line="0" w:lineRule="atLeast"/>
        <w:ind w:left="1"/>
        <w:rPr>
          <w:rFonts w:ascii="Times New Roman" w:eastAsia="Times New Roman" w:hAnsi="Times New Roman"/>
          <w:b/>
        </w:rPr>
      </w:pPr>
    </w:p>
    <w:p w14:paraId="793A01F1" w14:textId="21B51504" w:rsidR="00A041C1" w:rsidRPr="00F14F6B" w:rsidRDefault="00A041C1" w:rsidP="00A041C1">
      <w:pPr>
        <w:spacing w:line="0" w:lineRule="atLeast"/>
        <w:ind w:left="1"/>
        <w:rPr>
          <w:rFonts w:ascii="Times New Roman" w:eastAsia="Times New Roman" w:hAnsi="Times New Roman"/>
          <w:b/>
        </w:rPr>
      </w:pPr>
      <w:r>
        <w:rPr>
          <w:rFonts w:ascii="Times New Roman" w:eastAsia="Times New Roman" w:hAnsi="Times New Roman"/>
          <w:b/>
        </w:rPr>
        <w:t>Property Modifications</w:t>
      </w:r>
    </w:p>
    <w:p w14:paraId="416971D6" w14:textId="677B1CDA" w:rsidR="00A041C1" w:rsidRDefault="00A041C1" w:rsidP="00A041C1">
      <w:pPr>
        <w:spacing w:line="256" w:lineRule="auto"/>
        <w:ind w:left="1" w:right="80"/>
        <w:jc w:val="both"/>
        <w:rPr>
          <w:rFonts w:ascii="Times New Roman" w:eastAsia="Times New Roman" w:hAnsi="Times New Roman"/>
        </w:rPr>
      </w:pPr>
      <w:r>
        <w:rPr>
          <w:rFonts w:ascii="Times New Roman" w:eastAsia="Times New Roman" w:hAnsi="Times New Roman"/>
        </w:rPr>
        <w:t>It is prohibited to make any major modifications to the property without the express written consent of HPI Property Management</w:t>
      </w:r>
      <w:r w:rsidR="00AF755F">
        <w:rPr>
          <w:rFonts w:ascii="Times New Roman" w:eastAsia="Times New Roman" w:hAnsi="Times New Roman"/>
        </w:rPr>
        <w:t xml:space="preserve">. </w:t>
      </w:r>
      <w:r>
        <w:rPr>
          <w:rFonts w:ascii="Times New Roman" w:eastAsia="Times New Roman" w:hAnsi="Times New Roman"/>
        </w:rPr>
        <w:t xml:space="preserve">A $100.00 fine per incident will be levied along with any Costs to </w:t>
      </w:r>
      <w:r w:rsidR="005330D7">
        <w:rPr>
          <w:rFonts w:ascii="Times New Roman" w:eastAsia="Times New Roman" w:hAnsi="Times New Roman"/>
        </w:rPr>
        <w:t>restore</w:t>
      </w:r>
      <w:r>
        <w:rPr>
          <w:rFonts w:ascii="Times New Roman" w:eastAsia="Times New Roman" w:hAnsi="Times New Roman"/>
        </w:rPr>
        <w:t xml:space="preserve"> the modification</w:t>
      </w:r>
      <w:r w:rsidR="005330D7">
        <w:rPr>
          <w:rFonts w:ascii="Times New Roman" w:eastAsia="Times New Roman" w:hAnsi="Times New Roman"/>
        </w:rPr>
        <w:t xml:space="preserve"> to its original condition</w:t>
      </w:r>
      <w:r w:rsidR="00AF755F">
        <w:rPr>
          <w:rFonts w:ascii="Times New Roman" w:eastAsia="Times New Roman" w:hAnsi="Times New Roman"/>
        </w:rPr>
        <w:t xml:space="preserve">. </w:t>
      </w:r>
      <w:r>
        <w:rPr>
          <w:rFonts w:ascii="Times New Roman" w:eastAsia="Times New Roman" w:hAnsi="Times New Roman"/>
        </w:rPr>
        <w:t xml:space="preserve">Such modifications </w:t>
      </w:r>
      <w:r w:rsidR="00550771">
        <w:rPr>
          <w:rFonts w:ascii="Times New Roman" w:eastAsia="Times New Roman" w:hAnsi="Times New Roman"/>
        </w:rPr>
        <w:t>are included</w:t>
      </w:r>
      <w:r w:rsidR="004850DD">
        <w:rPr>
          <w:rFonts w:ascii="Times New Roman" w:eastAsia="Times New Roman" w:hAnsi="Times New Roman"/>
        </w:rPr>
        <w:t xml:space="preserve"> but</w:t>
      </w:r>
      <w:r>
        <w:rPr>
          <w:rFonts w:ascii="Times New Roman" w:eastAsia="Times New Roman" w:hAnsi="Times New Roman"/>
        </w:rPr>
        <w:t xml:space="preserve"> are not limited to.</w:t>
      </w:r>
    </w:p>
    <w:p w14:paraId="0540FF2E" w14:textId="77777777" w:rsidR="00A041C1" w:rsidRDefault="00A041C1" w:rsidP="00A041C1">
      <w:pPr>
        <w:spacing w:line="256" w:lineRule="auto"/>
        <w:ind w:left="1" w:right="80"/>
        <w:jc w:val="both"/>
        <w:rPr>
          <w:rFonts w:ascii="Times New Roman" w:eastAsia="Times New Roman" w:hAnsi="Times New Roman"/>
        </w:rPr>
      </w:pPr>
    </w:p>
    <w:p w14:paraId="298A326C" w14:textId="023AF7C2" w:rsidR="00A041C1" w:rsidRDefault="00A041C1" w:rsidP="00A041C1">
      <w:pPr>
        <w:pStyle w:val="ListParagraph"/>
        <w:numPr>
          <w:ilvl w:val="0"/>
          <w:numId w:val="4"/>
        </w:numPr>
        <w:spacing w:line="256" w:lineRule="auto"/>
        <w:ind w:right="80"/>
        <w:jc w:val="both"/>
        <w:rPr>
          <w:rFonts w:ascii="Times New Roman" w:eastAsia="Times New Roman" w:hAnsi="Times New Roman"/>
        </w:rPr>
      </w:pPr>
      <w:r>
        <w:rPr>
          <w:rFonts w:ascii="Times New Roman" w:eastAsia="Times New Roman" w:hAnsi="Times New Roman"/>
        </w:rPr>
        <w:t>Doors, interior or exterior</w:t>
      </w:r>
      <w:r w:rsidR="00AF755F">
        <w:rPr>
          <w:rFonts w:ascii="Times New Roman" w:eastAsia="Times New Roman" w:hAnsi="Times New Roman"/>
        </w:rPr>
        <w:t xml:space="preserve">. </w:t>
      </w:r>
      <w:r>
        <w:rPr>
          <w:rFonts w:ascii="Times New Roman" w:eastAsia="Times New Roman" w:hAnsi="Times New Roman"/>
        </w:rPr>
        <w:t xml:space="preserve">This includes locks, deadbolts, </w:t>
      </w:r>
      <w:r w:rsidR="00B51EB6">
        <w:rPr>
          <w:rFonts w:ascii="Times New Roman" w:eastAsia="Times New Roman" w:hAnsi="Times New Roman"/>
        </w:rPr>
        <w:t xml:space="preserve">door hangings, </w:t>
      </w:r>
      <w:r>
        <w:rPr>
          <w:rFonts w:ascii="Times New Roman" w:eastAsia="Times New Roman" w:hAnsi="Times New Roman"/>
        </w:rPr>
        <w:t>or any other modifications to doors.</w:t>
      </w:r>
    </w:p>
    <w:p w14:paraId="35BD213E" w14:textId="3FEF2F0C" w:rsidR="00A041C1" w:rsidRDefault="00A041C1" w:rsidP="00A041C1">
      <w:pPr>
        <w:pStyle w:val="ListParagraph"/>
        <w:numPr>
          <w:ilvl w:val="0"/>
          <w:numId w:val="4"/>
        </w:numPr>
        <w:spacing w:line="256" w:lineRule="auto"/>
        <w:ind w:right="80"/>
        <w:jc w:val="both"/>
        <w:rPr>
          <w:rFonts w:ascii="Times New Roman" w:eastAsia="Times New Roman" w:hAnsi="Times New Roman"/>
        </w:rPr>
      </w:pPr>
      <w:r>
        <w:rPr>
          <w:rFonts w:ascii="Times New Roman" w:eastAsia="Times New Roman" w:hAnsi="Times New Roman"/>
        </w:rPr>
        <w:t>Wall painting or wall papering</w:t>
      </w:r>
      <w:r w:rsidR="00AF755F">
        <w:rPr>
          <w:rFonts w:ascii="Times New Roman" w:eastAsia="Times New Roman" w:hAnsi="Times New Roman"/>
        </w:rPr>
        <w:t xml:space="preserve">. </w:t>
      </w:r>
      <w:r w:rsidR="001B5258">
        <w:rPr>
          <w:rFonts w:ascii="Times New Roman" w:eastAsia="Times New Roman" w:hAnsi="Times New Roman"/>
        </w:rPr>
        <w:t>This includes any adhesive vinyl coverings on walls, appliances, and countertops.</w:t>
      </w:r>
    </w:p>
    <w:p w14:paraId="4EE1E0AE" w14:textId="3427E3CB" w:rsidR="00B2446B" w:rsidRDefault="00B2446B" w:rsidP="00A041C1">
      <w:pPr>
        <w:pStyle w:val="ListParagraph"/>
        <w:numPr>
          <w:ilvl w:val="0"/>
          <w:numId w:val="4"/>
        </w:numPr>
        <w:spacing w:line="256" w:lineRule="auto"/>
        <w:ind w:right="80"/>
        <w:jc w:val="both"/>
        <w:rPr>
          <w:rFonts w:ascii="Times New Roman" w:eastAsia="Times New Roman" w:hAnsi="Times New Roman"/>
        </w:rPr>
      </w:pPr>
      <w:r>
        <w:rPr>
          <w:rFonts w:ascii="Times New Roman" w:eastAsia="Times New Roman" w:hAnsi="Times New Roman"/>
        </w:rPr>
        <w:t>Lighting fixtures, including lighting strips, custom lighting, holiday lighting, etc.</w:t>
      </w:r>
    </w:p>
    <w:p w14:paraId="33B1105B" w14:textId="77777777" w:rsidR="00A041C1" w:rsidRDefault="00A041C1" w:rsidP="00A041C1">
      <w:pPr>
        <w:pStyle w:val="ListParagraph"/>
        <w:numPr>
          <w:ilvl w:val="0"/>
          <w:numId w:val="4"/>
        </w:numPr>
        <w:spacing w:line="256" w:lineRule="auto"/>
        <w:ind w:right="80"/>
        <w:jc w:val="both"/>
        <w:rPr>
          <w:rFonts w:ascii="Times New Roman" w:eastAsia="Times New Roman" w:hAnsi="Times New Roman"/>
        </w:rPr>
      </w:pPr>
      <w:r>
        <w:rPr>
          <w:rFonts w:ascii="Times New Roman" w:eastAsia="Times New Roman" w:hAnsi="Times New Roman"/>
        </w:rPr>
        <w:t>Plumbing fixtures, including toilets, bidets, tubs, sinks, faucets, showerheads, etc.</w:t>
      </w:r>
    </w:p>
    <w:p w14:paraId="2ACD3BD1" w14:textId="77777777" w:rsidR="00A041C1" w:rsidRPr="00667DBF" w:rsidRDefault="00A041C1" w:rsidP="00A041C1">
      <w:pPr>
        <w:pStyle w:val="ListParagraph"/>
        <w:numPr>
          <w:ilvl w:val="0"/>
          <w:numId w:val="4"/>
        </w:numPr>
        <w:spacing w:line="256" w:lineRule="auto"/>
        <w:ind w:right="80"/>
        <w:jc w:val="both"/>
        <w:rPr>
          <w:rFonts w:ascii="Times New Roman" w:eastAsia="Times New Roman" w:hAnsi="Times New Roman"/>
        </w:rPr>
      </w:pPr>
      <w:r>
        <w:rPr>
          <w:rFonts w:ascii="Times New Roman" w:eastAsia="Times New Roman" w:hAnsi="Times New Roman"/>
        </w:rPr>
        <w:t>Large appliances, including stoves, fridges, dishwashers, washers, dryers, etc.</w:t>
      </w:r>
    </w:p>
    <w:p w14:paraId="53D5DDA4" w14:textId="77777777" w:rsidR="00F65EDD" w:rsidRDefault="00F65EDD" w:rsidP="00434900">
      <w:pPr>
        <w:spacing w:line="0" w:lineRule="atLeast"/>
        <w:rPr>
          <w:rFonts w:ascii="Times New Roman" w:eastAsia="Times New Roman" w:hAnsi="Times New Roman"/>
          <w:b/>
        </w:rPr>
      </w:pPr>
    </w:p>
    <w:p w14:paraId="7EBF2405" w14:textId="2401DCD4" w:rsidR="00434900" w:rsidRDefault="00434900" w:rsidP="00434900">
      <w:pPr>
        <w:spacing w:line="0" w:lineRule="atLeast"/>
        <w:rPr>
          <w:rFonts w:ascii="Times New Roman" w:eastAsia="Times New Roman" w:hAnsi="Times New Roman"/>
          <w:b/>
        </w:rPr>
      </w:pPr>
      <w:r>
        <w:rPr>
          <w:rFonts w:ascii="Times New Roman" w:eastAsia="Times New Roman" w:hAnsi="Times New Roman"/>
          <w:b/>
        </w:rPr>
        <w:t xml:space="preserve">Nuisance </w:t>
      </w:r>
      <w:r w:rsidR="00442A42">
        <w:rPr>
          <w:rFonts w:ascii="Times New Roman" w:eastAsia="Times New Roman" w:hAnsi="Times New Roman"/>
          <w:b/>
        </w:rPr>
        <w:t xml:space="preserve">/ Alcohol / Parties </w:t>
      </w:r>
      <w:r>
        <w:rPr>
          <w:rFonts w:ascii="Times New Roman" w:eastAsia="Times New Roman" w:hAnsi="Times New Roman"/>
          <w:b/>
        </w:rPr>
        <w:t>Clause</w:t>
      </w:r>
    </w:p>
    <w:p w14:paraId="56321993" w14:textId="15888E0F" w:rsidR="00442A42" w:rsidRDefault="008249DC" w:rsidP="00442A42">
      <w:pPr>
        <w:tabs>
          <w:tab w:val="left" w:pos="120"/>
        </w:tabs>
        <w:spacing w:line="237" w:lineRule="auto"/>
        <w:rPr>
          <w:rFonts w:ascii="Times New Roman" w:eastAsia="Times New Roman" w:hAnsi="Times New Roman"/>
        </w:rPr>
      </w:pPr>
      <w:r>
        <w:rPr>
          <w:rFonts w:ascii="Times New Roman" w:eastAsia="Times New Roman" w:hAnsi="Times New Roman"/>
        </w:rPr>
        <w:t>Tenants</w:t>
      </w:r>
      <w:r w:rsidR="00434900">
        <w:rPr>
          <w:rFonts w:ascii="Times New Roman" w:eastAsia="Times New Roman" w:hAnsi="Times New Roman"/>
        </w:rPr>
        <w:t xml:space="preserve"> and the family and guests of </w:t>
      </w:r>
      <w:r w:rsidR="00CE6D9B">
        <w:rPr>
          <w:rFonts w:ascii="Times New Roman" w:eastAsia="Times New Roman" w:hAnsi="Times New Roman"/>
        </w:rPr>
        <w:t>tenants</w:t>
      </w:r>
      <w:r w:rsidR="00434900">
        <w:rPr>
          <w:rFonts w:ascii="Times New Roman" w:eastAsia="Times New Roman" w:hAnsi="Times New Roman"/>
        </w:rPr>
        <w:t xml:space="preserve"> shall fully comply with all federal, state, municipal, and other laws and ordinances, and shall not commit any act which is a nuisance or annoyance to the neighborhood. DeKalb has a noise ordinance with quiet hours beginning at 10:00 </w:t>
      </w:r>
      <w:r w:rsidR="00AF755F">
        <w:rPr>
          <w:rFonts w:ascii="Times New Roman" w:eastAsia="Times New Roman" w:hAnsi="Times New Roman"/>
        </w:rPr>
        <w:t xml:space="preserve">P.M. </w:t>
      </w:r>
      <w:r w:rsidR="00DA553A">
        <w:rPr>
          <w:rFonts w:ascii="Times New Roman" w:eastAsia="Times New Roman" w:hAnsi="Times New Roman"/>
        </w:rPr>
        <w:t>At all times for all properties, only reasonable noise levels are acceptable</w:t>
      </w:r>
      <w:r w:rsidR="00AF755F">
        <w:rPr>
          <w:rFonts w:ascii="Times New Roman" w:eastAsia="Times New Roman" w:hAnsi="Times New Roman"/>
        </w:rPr>
        <w:t xml:space="preserve">. </w:t>
      </w:r>
      <w:r w:rsidR="00DA553A">
        <w:rPr>
          <w:rFonts w:ascii="Times New Roman" w:eastAsia="Times New Roman" w:hAnsi="Times New Roman"/>
        </w:rPr>
        <w:t>“Reasonable” will be determined by the Lessor and/or Tenant’s neighbors, with Lessor having sole discretion to determine reasonability</w:t>
      </w:r>
      <w:r w:rsidR="00AF755F">
        <w:rPr>
          <w:rFonts w:ascii="Times New Roman" w:eastAsia="Times New Roman" w:hAnsi="Times New Roman"/>
        </w:rPr>
        <w:t xml:space="preserve">. </w:t>
      </w:r>
      <w:r w:rsidR="00DA553A">
        <w:rPr>
          <w:rFonts w:ascii="Times New Roman" w:eastAsia="Times New Roman" w:hAnsi="Times New Roman"/>
        </w:rPr>
        <w:t>A $100.00 fine will be levied per incident</w:t>
      </w:r>
      <w:r w:rsidR="00AF755F">
        <w:rPr>
          <w:rFonts w:ascii="Times New Roman" w:eastAsia="Times New Roman" w:hAnsi="Times New Roman"/>
        </w:rPr>
        <w:t xml:space="preserve">. </w:t>
      </w:r>
      <w:r w:rsidR="00442A42">
        <w:rPr>
          <w:rFonts w:ascii="Times New Roman" w:eastAsia="Times New Roman" w:hAnsi="Times New Roman"/>
        </w:rPr>
        <w:t>Beer kegs, party balls, bulk containers, or mass quantities of alcohol are not allowed in, on, or around the Building or Unit</w:t>
      </w:r>
      <w:r w:rsidR="00AF755F">
        <w:rPr>
          <w:rFonts w:ascii="Times New Roman" w:eastAsia="Times New Roman" w:hAnsi="Times New Roman"/>
        </w:rPr>
        <w:t xml:space="preserve">. </w:t>
      </w:r>
      <w:r w:rsidR="00442A42">
        <w:rPr>
          <w:rFonts w:ascii="Times New Roman" w:eastAsia="Times New Roman" w:hAnsi="Times New Roman"/>
        </w:rPr>
        <w:t>Excessive parties are not allowed under the guidelines set forth by the City of DeKalb, which includes prohibiting more than 15 people to congregate in a Unit, excessive use of alcohol, or excessive loud music</w:t>
      </w:r>
      <w:r w:rsidR="00AF755F">
        <w:rPr>
          <w:rFonts w:ascii="Times New Roman" w:eastAsia="Times New Roman" w:hAnsi="Times New Roman"/>
        </w:rPr>
        <w:t xml:space="preserve">. </w:t>
      </w:r>
      <w:r w:rsidR="00442A42">
        <w:rPr>
          <w:rFonts w:ascii="Times New Roman" w:eastAsia="Times New Roman" w:hAnsi="Times New Roman"/>
        </w:rPr>
        <w:t>The City of DeKalb police will be notified of such parties and alcohol, and a $250.00 fine will be levied to the Tenant per incident.</w:t>
      </w:r>
    </w:p>
    <w:p w14:paraId="741FF8FF" w14:textId="77777777" w:rsidR="00434900" w:rsidRDefault="00434900" w:rsidP="00434900">
      <w:pPr>
        <w:spacing w:line="1" w:lineRule="exact"/>
        <w:rPr>
          <w:rFonts w:ascii="Times New Roman" w:eastAsia="Times New Roman" w:hAnsi="Times New Roman"/>
          <w:sz w:val="24"/>
        </w:rPr>
      </w:pPr>
    </w:p>
    <w:p w14:paraId="63B5DA07" w14:textId="77777777" w:rsidR="00434900" w:rsidRDefault="00434900" w:rsidP="00434900">
      <w:pPr>
        <w:spacing w:line="1" w:lineRule="exact"/>
        <w:rPr>
          <w:rFonts w:ascii="Times New Roman" w:eastAsia="Times New Roman" w:hAnsi="Times New Roman"/>
          <w:sz w:val="24"/>
        </w:rPr>
      </w:pPr>
    </w:p>
    <w:p w14:paraId="131B6AC4" w14:textId="77777777" w:rsidR="00277BD0" w:rsidRDefault="00277BD0" w:rsidP="00434900">
      <w:pPr>
        <w:spacing w:line="0" w:lineRule="atLeast"/>
        <w:rPr>
          <w:rFonts w:ascii="Times New Roman" w:eastAsia="Times New Roman" w:hAnsi="Times New Roman"/>
          <w:b/>
        </w:rPr>
      </w:pPr>
    </w:p>
    <w:p w14:paraId="124846FC" w14:textId="0235BFBB" w:rsidR="00224C0B" w:rsidRDefault="00442A42" w:rsidP="00032B5A">
      <w:pPr>
        <w:tabs>
          <w:tab w:val="left" w:pos="120"/>
        </w:tabs>
        <w:spacing w:line="237" w:lineRule="auto"/>
        <w:rPr>
          <w:rFonts w:ascii="Times New Roman" w:eastAsia="Times New Roman" w:hAnsi="Times New Roman"/>
          <w:b/>
          <w:bCs/>
        </w:rPr>
      </w:pPr>
      <w:r>
        <w:rPr>
          <w:rFonts w:ascii="Times New Roman" w:eastAsia="Times New Roman" w:hAnsi="Times New Roman"/>
          <w:b/>
          <w:bCs/>
        </w:rPr>
        <w:t xml:space="preserve">Visitors and </w:t>
      </w:r>
      <w:r w:rsidR="00BB2598">
        <w:rPr>
          <w:rFonts w:ascii="Times New Roman" w:eastAsia="Times New Roman" w:hAnsi="Times New Roman"/>
          <w:b/>
          <w:bCs/>
        </w:rPr>
        <w:t>Gatherings</w:t>
      </w:r>
    </w:p>
    <w:p w14:paraId="69337A43" w14:textId="54C284CF" w:rsidR="002240EB" w:rsidRDefault="0002472E" w:rsidP="00032B5A">
      <w:pPr>
        <w:tabs>
          <w:tab w:val="left" w:pos="120"/>
        </w:tabs>
        <w:spacing w:line="237" w:lineRule="auto"/>
        <w:rPr>
          <w:rFonts w:ascii="Times New Roman" w:eastAsia="Times New Roman" w:hAnsi="Times New Roman"/>
        </w:rPr>
      </w:pPr>
      <w:r>
        <w:rPr>
          <w:rFonts w:ascii="Times New Roman" w:eastAsia="Times New Roman" w:hAnsi="Times New Roman"/>
        </w:rPr>
        <w:t>“Visitors” are defined</w:t>
      </w:r>
      <w:r w:rsidR="00874EEF">
        <w:rPr>
          <w:rFonts w:ascii="Times New Roman" w:eastAsia="Times New Roman" w:hAnsi="Times New Roman"/>
        </w:rPr>
        <w:t xml:space="preserve"> as welcomed guests of the registered tenants</w:t>
      </w:r>
      <w:r w:rsidR="00680380">
        <w:rPr>
          <w:rFonts w:ascii="Times New Roman" w:eastAsia="Times New Roman" w:hAnsi="Times New Roman"/>
        </w:rPr>
        <w:t xml:space="preserve"> that are </w:t>
      </w:r>
      <w:r w:rsidR="00E34336">
        <w:rPr>
          <w:rFonts w:ascii="Times New Roman" w:eastAsia="Times New Roman" w:hAnsi="Times New Roman"/>
        </w:rPr>
        <w:t>on the premises during reasonable hours of the day</w:t>
      </w:r>
      <w:r w:rsidR="00AF755F">
        <w:rPr>
          <w:rFonts w:ascii="Times New Roman" w:eastAsia="Times New Roman" w:hAnsi="Times New Roman"/>
        </w:rPr>
        <w:t xml:space="preserve">. </w:t>
      </w:r>
      <w:r w:rsidR="00CE4C37">
        <w:rPr>
          <w:rFonts w:ascii="Times New Roman" w:eastAsia="Times New Roman" w:hAnsi="Times New Roman"/>
        </w:rPr>
        <w:t>Overnight visitors are prohibited without the express permission of HPI Property Management</w:t>
      </w:r>
      <w:r w:rsidR="00771971">
        <w:rPr>
          <w:rFonts w:ascii="Times New Roman" w:eastAsia="Times New Roman" w:hAnsi="Times New Roman"/>
        </w:rPr>
        <w:t>, which is subject to fines and further disciplinary action upon violation</w:t>
      </w:r>
      <w:r w:rsidR="00AF755F">
        <w:rPr>
          <w:rFonts w:ascii="Times New Roman" w:eastAsia="Times New Roman" w:hAnsi="Times New Roman"/>
        </w:rPr>
        <w:t xml:space="preserve">. </w:t>
      </w:r>
      <w:r w:rsidR="001779E5">
        <w:rPr>
          <w:rFonts w:ascii="Times New Roman" w:eastAsia="Times New Roman" w:hAnsi="Times New Roman"/>
        </w:rPr>
        <w:t>The registered tenant is responsible for the actions of all visitors</w:t>
      </w:r>
      <w:r w:rsidR="007C2234">
        <w:rPr>
          <w:rFonts w:ascii="Times New Roman" w:eastAsia="Times New Roman" w:hAnsi="Times New Roman"/>
        </w:rPr>
        <w:t xml:space="preserve"> while on the premises</w:t>
      </w:r>
      <w:r w:rsidR="00AF755F">
        <w:rPr>
          <w:rFonts w:ascii="Times New Roman" w:eastAsia="Times New Roman" w:hAnsi="Times New Roman"/>
        </w:rPr>
        <w:t xml:space="preserve">. </w:t>
      </w:r>
      <w:r w:rsidR="007C2234">
        <w:rPr>
          <w:rFonts w:ascii="Times New Roman" w:eastAsia="Times New Roman" w:hAnsi="Times New Roman"/>
        </w:rPr>
        <w:t xml:space="preserve">Gatherings of visitors </w:t>
      </w:r>
      <w:r w:rsidR="00BC3FC1">
        <w:rPr>
          <w:rFonts w:ascii="Times New Roman" w:eastAsia="Times New Roman" w:hAnsi="Times New Roman"/>
        </w:rPr>
        <w:t>are limited to a reasonable number of people for a reasonable period of time</w:t>
      </w:r>
      <w:r w:rsidR="00936869">
        <w:rPr>
          <w:rFonts w:ascii="Times New Roman" w:eastAsia="Times New Roman" w:hAnsi="Times New Roman"/>
        </w:rPr>
        <w:t xml:space="preserve">, which is </w:t>
      </w:r>
      <w:r w:rsidR="000237F4">
        <w:rPr>
          <w:rFonts w:ascii="Times New Roman" w:eastAsia="Times New Roman" w:hAnsi="Times New Roman"/>
        </w:rPr>
        <w:t>at the sole discretion of</w:t>
      </w:r>
      <w:r w:rsidR="00936869">
        <w:rPr>
          <w:rFonts w:ascii="Times New Roman" w:eastAsia="Times New Roman" w:hAnsi="Times New Roman"/>
        </w:rPr>
        <w:t xml:space="preserve"> HPI Property Management</w:t>
      </w:r>
      <w:r w:rsidR="006B4A17">
        <w:rPr>
          <w:rFonts w:ascii="Times New Roman" w:eastAsia="Times New Roman" w:hAnsi="Times New Roman"/>
        </w:rPr>
        <w:t>.</w:t>
      </w:r>
    </w:p>
    <w:p w14:paraId="730C161F" w14:textId="31B98EC9" w:rsidR="00224C0B" w:rsidRDefault="00224C0B" w:rsidP="00032B5A">
      <w:pPr>
        <w:tabs>
          <w:tab w:val="left" w:pos="120"/>
        </w:tabs>
        <w:spacing w:line="237" w:lineRule="auto"/>
        <w:rPr>
          <w:rFonts w:ascii="Times New Roman" w:eastAsia="Times New Roman" w:hAnsi="Times New Roman"/>
          <w:b/>
          <w:bCs/>
        </w:rPr>
      </w:pPr>
    </w:p>
    <w:p w14:paraId="1E8F9834" w14:textId="21BB8F1F" w:rsidR="00667DBF" w:rsidRPr="00F14F6B" w:rsidRDefault="00667DBF" w:rsidP="00667DBF">
      <w:pPr>
        <w:spacing w:line="0" w:lineRule="atLeast"/>
        <w:ind w:left="1"/>
        <w:rPr>
          <w:rFonts w:ascii="Times New Roman" w:eastAsia="Times New Roman" w:hAnsi="Times New Roman"/>
          <w:b/>
        </w:rPr>
      </w:pPr>
      <w:r>
        <w:rPr>
          <w:rFonts w:ascii="Times New Roman" w:eastAsia="Times New Roman" w:hAnsi="Times New Roman"/>
          <w:b/>
        </w:rPr>
        <w:t>Approximate Cost of Repairs</w:t>
      </w:r>
    </w:p>
    <w:p w14:paraId="05CED83D" w14:textId="77E035D9" w:rsidR="00667DBF" w:rsidRPr="00F14F6B" w:rsidRDefault="00811B8C" w:rsidP="00667DBF">
      <w:pPr>
        <w:spacing w:line="256" w:lineRule="auto"/>
        <w:ind w:left="1" w:right="80"/>
        <w:jc w:val="both"/>
        <w:rPr>
          <w:rFonts w:ascii="Times New Roman" w:eastAsia="Times New Roman" w:hAnsi="Times New Roman"/>
        </w:rPr>
      </w:pPr>
      <w:r>
        <w:rPr>
          <w:rFonts w:ascii="Times New Roman" w:eastAsia="Times New Roman" w:hAnsi="Times New Roman"/>
        </w:rPr>
        <w:t>For information purposes, the Tenant understands that the property must be restored to its original condition after the unit is surrendered and is made ready for the next tenants</w:t>
      </w:r>
      <w:r w:rsidR="00AF755F">
        <w:rPr>
          <w:rFonts w:ascii="Times New Roman" w:eastAsia="Times New Roman" w:hAnsi="Times New Roman"/>
        </w:rPr>
        <w:t xml:space="preserve">. </w:t>
      </w:r>
      <w:r>
        <w:rPr>
          <w:rFonts w:ascii="Times New Roman" w:eastAsia="Times New Roman" w:hAnsi="Times New Roman"/>
        </w:rPr>
        <w:t>The Tenant is responsible for any damages, accidental or not, beyond the normal “wear and tear” of reasonable living, as determined by HPI Property Management</w:t>
      </w:r>
      <w:r w:rsidR="00AF755F">
        <w:rPr>
          <w:rFonts w:ascii="Times New Roman" w:eastAsia="Times New Roman" w:hAnsi="Times New Roman"/>
        </w:rPr>
        <w:t xml:space="preserve">. </w:t>
      </w:r>
      <w:r>
        <w:rPr>
          <w:rFonts w:ascii="Times New Roman" w:eastAsia="Times New Roman" w:hAnsi="Times New Roman"/>
        </w:rPr>
        <w:t>Approximate cost</w:t>
      </w:r>
      <w:r w:rsidR="002C3BE2">
        <w:rPr>
          <w:rFonts w:ascii="Times New Roman" w:eastAsia="Times New Roman" w:hAnsi="Times New Roman"/>
        </w:rPr>
        <w:t>s</w:t>
      </w:r>
      <w:r>
        <w:rPr>
          <w:rFonts w:ascii="Times New Roman" w:eastAsia="Times New Roman" w:hAnsi="Times New Roman"/>
        </w:rPr>
        <w:t xml:space="preserve"> of Repairs are shown </w:t>
      </w:r>
      <w:r w:rsidR="008249DC">
        <w:rPr>
          <w:rFonts w:ascii="Times New Roman" w:eastAsia="Times New Roman" w:hAnsi="Times New Roman"/>
        </w:rPr>
        <w:t>on</w:t>
      </w:r>
      <w:r>
        <w:rPr>
          <w:rFonts w:ascii="Times New Roman" w:eastAsia="Times New Roman" w:hAnsi="Times New Roman"/>
        </w:rPr>
        <w:t xml:space="preserve"> the table below</w:t>
      </w:r>
      <w:r w:rsidR="00AF755F">
        <w:rPr>
          <w:rFonts w:ascii="Times New Roman" w:eastAsia="Times New Roman" w:hAnsi="Times New Roman"/>
        </w:rPr>
        <w:t xml:space="preserve">. </w:t>
      </w:r>
      <w:r>
        <w:rPr>
          <w:rFonts w:ascii="Times New Roman" w:eastAsia="Times New Roman" w:hAnsi="Times New Roman"/>
        </w:rPr>
        <w:t xml:space="preserve">Note that </w:t>
      </w:r>
      <w:r w:rsidR="00CE6D9B">
        <w:rPr>
          <w:rFonts w:ascii="Times New Roman" w:eastAsia="Times New Roman" w:hAnsi="Times New Roman"/>
        </w:rPr>
        <w:t>these</w:t>
      </w:r>
      <w:r>
        <w:rPr>
          <w:rFonts w:ascii="Times New Roman" w:eastAsia="Times New Roman" w:hAnsi="Times New Roman"/>
        </w:rPr>
        <w:t xml:space="preserve"> approximations and actual costs may vary according to the severity of the damage</w:t>
      </w:r>
      <w:r w:rsidR="001C6FBF">
        <w:rPr>
          <w:rFonts w:ascii="Times New Roman" w:eastAsia="Times New Roman" w:hAnsi="Times New Roman"/>
        </w:rPr>
        <w:t xml:space="preserve"> and variations to cost of </w:t>
      </w:r>
      <w:r w:rsidR="00E37772">
        <w:rPr>
          <w:rFonts w:ascii="Times New Roman" w:eastAsia="Times New Roman" w:hAnsi="Times New Roman"/>
        </w:rPr>
        <w:t xml:space="preserve">labor and </w:t>
      </w:r>
      <w:r w:rsidR="001C6FBF">
        <w:rPr>
          <w:rFonts w:ascii="Times New Roman" w:eastAsia="Times New Roman" w:hAnsi="Times New Roman"/>
        </w:rPr>
        <w:t>materials</w:t>
      </w:r>
      <w:r>
        <w:rPr>
          <w:rFonts w:ascii="Times New Roman" w:eastAsia="Times New Roman" w:hAnsi="Times New Roman"/>
        </w:rPr>
        <w:t>.</w:t>
      </w:r>
    </w:p>
    <w:p w14:paraId="0424885D" w14:textId="77777777" w:rsidR="00667DBF" w:rsidRDefault="00667DBF" w:rsidP="00032B5A">
      <w:pPr>
        <w:tabs>
          <w:tab w:val="left" w:pos="120"/>
        </w:tabs>
        <w:spacing w:line="237" w:lineRule="auto"/>
        <w:rPr>
          <w:rFonts w:ascii="Times New Roman" w:eastAsia="Times New Roman" w:hAnsi="Times New Roman"/>
        </w:rPr>
      </w:pPr>
    </w:p>
    <w:p w14:paraId="312D4D28" w14:textId="77777777" w:rsidR="006C2118" w:rsidRPr="00F14F6B" w:rsidRDefault="006C2118" w:rsidP="006C2118">
      <w:pPr>
        <w:spacing w:line="0" w:lineRule="atLeast"/>
        <w:ind w:left="1"/>
        <w:rPr>
          <w:rFonts w:ascii="Times New Roman" w:eastAsia="Times New Roman" w:hAnsi="Times New Roman"/>
          <w:b/>
        </w:rPr>
      </w:pPr>
      <w:r w:rsidRPr="00F14F6B">
        <w:rPr>
          <w:rFonts w:ascii="Times New Roman" w:eastAsia="Times New Roman" w:hAnsi="Times New Roman"/>
          <w:b/>
        </w:rPr>
        <w:t>Miscellaneous</w:t>
      </w:r>
    </w:p>
    <w:p w14:paraId="31F5B6B2" w14:textId="5D5D66D3" w:rsidR="006C2118" w:rsidRDefault="006C2118" w:rsidP="006C2118">
      <w:pPr>
        <w:spacing w:line="256" w:lineRule="auto"/>
        <w:ind w:left="1" w:right="80"/>
        <w:jc w:val="both"/>
        <w:rPr>
          <w:rFonts w:ascii="Times New Roman" w:eastAsia="Times New Roman" w:hAnsi="Times New Roman"/>
        </w:rPr>
      </w:pPr>
      <w:r w:rsidRPr="00F14F6B">
        <w:rPr>
          <w:rFonts w:ascii="Times New Roman" w:eastAsia="Times New Roman" w:hAnsi="Times New Roman"/>
        </w:rPr>
        <w:t>This lease shall constitute a full understanding between the parties herein, and no other Agreement unless in writing and signed by the parties hereto shall be binding upon the subject property, except the attached Rental Application, if any, which shall become a part of the lease.</w:t>
      </w:r>
    </w:p>
    <w:p w14:paraId="633E9E18" w14:textId="77777777" w:rsidR="002C3BE2" w:rsidRPr="00F14F6B" w:rsidRDefault="002C3BE2" w:rsidP="006C2118">
      <w:pPr>
        <w:spacing w:line="256" w:lineRule="auto"/>
        <w:ind w:left="1" w:right="80"/>
        <w:jc w:val="both"/>
        <w:rPr>
          <w:rFonts w:ascii="Times New Roman" w:eastAsia="Times New Roman" w:hAnsi="Times New Roman"/>
        </w:rPr>
      </w:pPr>
    </w:p>
    <w:p w14:paraId="6054D2F1" w14:textId="77777777" w:rsidR="006C2118" w:rsidRDefault="006C2118" w:rsidP="00032B5A">
      <w:pPr>
        <w:tabs>
          <w:tab w:val="left" w:pos="120"/>
        </w:tabs>
        <w:spacing w:line="237" w:lineRule="auto"/>
        <w:rPr>
          <w:rFonts w:ascii="Times New Roman" w:eastAsia="Times New Roman" w:hAnsi="Times New Roman"/>
        </w:rPr>
      </w:pPr>
    </w:p>
    <w:p w14:paraId="1EA0CAD5" w14:textId="77777777" w:rsidR="00F76453" w:rsidRDefault="00F76453">
      <w:pPr>
        <w:spacing w:after="160" w:line="259" w:lineRule="auto"/>
        <w:rPr>
          <w:rFonts w:ascii="Times New Roman" w:eastAsia="Times New Roman" w:hAnsi="Times New Roman"/>
          <w:b/>
          <w:bCs/>
          <w:sz w:val="24"/>
          <w:szCs w:val="24"/>
          <w:u w:val="single"/>
        </w:rPr>
      </w:pPr>
      <w:r>
        <w:rPr>
          <w:rFonts w:ascii="Times New Roman" w:eastAsia="Times New Roman" w:hAnsi="Times New Roman"/>
          <w:b/>
          <w:bCs/>
          <w:sz w:val="24"/>
          <w:szCs w:val="24"/>
          <w:u w:val="single"/>
        </w:rPr>
        <w:br w:type="page"/>
      </w:r>
    </w:p>
    <w:p w14:paraId="24751382" w14:textId="2448F9B8" w:rsidR="002C3BE2" w:rsidRPr="00032B5A" w:rsidRDefault="002C3BE2" w:rsidP="002C3BE2">
      <w:pPr>
        <w:tabs>
          <w:tab w:val="left" w:pos="120"/>
        </w:tabs>
        <w:spacing w:line="242" w:lineRule="auto"/>
        <w:ind w:right="260"/>
        <w:jc w:val="center"/>
        <w:rPr>
          <w:rFonts w:ascii="Times New Roman" w:eastAsia="Times New Roman" w:hAnsi="Times New Roman"/>
          <w:b/>
          <w:bCs/>
          <w:sz w:val="24"/>
          <w:szCs w:val="24"/>
          <w:u w:val="single"/>
        </w:rPr>
      </w:pPr>
      <w:r>
        <w:rPr>
          <w:rFonts w:ascii="Times New Roman" w:eastAsia="Times New Roman" w:hAnsi="Times New Roman"/>
          <w:b/>
          <w:bCs/>
          <w:sz w:val="24"/>
          <w:szCs w:val="24"/>
          <w:u w:val="single"/>
        </w:rPr>
        <w:t>Approximate Cost of Repairs</w:t>
      </w:r>
    </w:p>
    <w:p w14:paraId="3A7A2271" w14:textId="5294B0EB" w:rsidR="002C3BE2" w:rsidRDefault="000E1824" w:rsidP="000E1824">
      <w:pPr>
        <w:tabs>
          <w:tab w:val="left" w:pos="120"/>
        </w:tabs>
        <w:spacing w:line="242" w:lineRule="auto"/>
        <w:ind w:right="260"/>
        <w:jc w:val="center"/>
        <w:rPr>
          <w:rFonts w:ascii="Times New Roman" w:eastAsia="Times New Roman" w:hAnsi="Times New Roman"/>
          <w:sz w:val="16"/>
        </w:rPr>
      </w:pPr>
      <w:r>
        <w:rPr>
          <w:rFonts w:ascii="Times New Roman" w:eastAsia="Times New Roman" w:hAnsi="Times New Roman"/>
          <w:sz w:val="16"/>
        </w:rPr>
        <w:t>(Subject to Change</w:t>
      </w:r>
      <w:r w:rsidR="00AB2A3D">
        <w:rPr>
          <w:rFonts w:ascii="Times New Roman" w:eastAsia="Times New Roman" w:hAnsi="Times New Roman"/>
          <w:sz w:val="16"/>
        </w:rPr>
        <w:t xml:space="preserve"> based on Material / Labor </w:t>
      </w:r>
      <w:r w:rsidR="002721FF">
        <w:rPr>
          <w:rFonts w:ascii="Times New Roman" w:eastAsia="Times New Roman" w:hAnsi="Times New Roman"/>
          <w:sz w:val="16"/>
        </w:rPr>
        <w:t>C</w:t>
      </w:r>
      <w:r w:rsidR="00AB2A3D">
        <w:rPr>
          <w:rFonts w:ascii="Times New Roman" w:eastAsia="Times New Roman" w:hAnsi="Times New Roman"/>
          <w:sz w:val="16"/>
        </w:rPr>
        <w:t>ost</w:t>
      </w:r>
      <w:r w:rsidR="002721FF">
        <w:rPr>
          <w:rFonts w:ascii="Times New Roman" w:eastAsia="Times New Roman" w:hAnsi="Times New Roman"/>
          <w:sz w:val="16"/>
        </w:rPr>
        <w:t>s</w:t>
      </w:r>
      <w:r w:rsidR="00AB2A3D">
        <w:rPr>
          <w:rFonts w:ascii="Times New Roman" w:eastAsia="Times New Roman" w:hAnsi="Times New Roman"/>
          <w:sz w:val="16"/>
        </w:rPr>
        <w:t>)</w:t>
      </w:r>
    </w:p>
    <w:p w14:paraId="6165D440" w14:textId="77777777" w:rsidR="000E1824" w:rsidRDefault="000E1824" w:rsidP="002C3BE2">
      <w:pPr>
        <w:tabs>
          <w:tab w:val="left" w:pos="120"/>
        </w:tabs>
        <w:spacing w:line="242" w:lineRule="auto"/>
        <w:ind w:right="260"/>
        <w:rPr>
          <w:rFonts w:ascii="Times New Roman" w:eastAsia="Times New Roman" w:hAnsi="Times New Roman"/>
          <w:sz w:val="16"/>
        </w:rPr>
      </w:pPr>
    </w:p>
    <w:tbl>
      <w:tblPr>
        <w:tblStyle w:val="TableGrid"/>
        <w:tblW w:w="0" w:type="auto"/>
        <w:tblInd w:w="805" w:type="dxa"/>
        <w:tblLook w:val="04A0" w:firstRow="1" w:lastRow="0" w:firstColumn="1" w:lastColumn="0" w:noHBand="0" w:noVBand="1"/>
      </w:tblPr>
      <w:tblGrid>
        <w:gridCol w:w="4680"/>
        <w:gridCol w:w="4230"/>
      </w:tblGrid>
      <w:tr w:rsidR="002C3BE2" w14:paraId="08F9514A" w14:textId="77777777" w:rsidTr="00F96995">
        <w:tc>
          <w:tcPr>
            <w:tcW w:w="4680" w:type="dxa"/>
          </w:tcPr>
          <w:p w14:paraId="540D5740" w14:textId="1AE7FF12" w:rsidR="002C3BE2" w:rsidRPr="00032B5A" w:rsidRDefault="002C3BE2" w:rsidP="000E5183">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 xml:space="preserve">Non-Refundable </w:t>
            </w:r>
            <w:r w:rsidR="003D157E">
              <w:rPr>
                <w:rFonts w:ascii="Times New Roman" w:eastAsia="Times New Roman" w:hAnsi="Times New Roman"/>
                <w:sz w:val="24"/>
                <w:szCs w:val="24"/>
              </w:rPr>
              <w:t xml:space="preserve">Carpet </w:t>
            </w:r>
            <w:r w:rsidRPr="00032B5A">
              <w:rPr>
                <w:rFonts w:ascii="Times New Roman" w:eastAsia="Times New Roman" w:hAnsi="Times New Roman"/>
                <w:sz w:val="24"/>
                <w:szCs w:val="24"/>
              </w:rPr>
              <w:t>Cleaning Fees</w:t>
            </w:r>
          </w:p>
        </w:tc>
        <w:tc>
          <w:tcPr>
            <w:tcW w:w="4230" w:type="dxa"/>
          </w:tcPr>
          <w:p w14:paraId="1ED914A2" w14:textId="36890C96" w:rsidR="002C3BE2" w:rsidRPr="00032B5A" w:rsidRDefault="002C3BE2" w:rsidP="000E5183">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$2</w:t>
            </w:r>
            <w:r w:rsidR="002830D1">
              <w:rPr>
                <w:rFonts w:ascii="Times New Roman" w:eastAsia="Times New Roman" w:hAnsi="Times New Roman"/>
                <w:sz w:val="24"/>
                <w:szCs w:val="24"/>
              </w:rPr>
              <w:t>5</w:t>
            </w:r>
            <w:r w:rsidRPr="00032B5A">
              <w:rPr>
                <w:rFonts w:ascii="Times New Roman" w:eastAsia="Times New Roman" w:hAnsi="Times New Roman"/>
                <w:sz w:val="24"/>
                <w:szCs w:val="24"/>
              </w:rPr>
              <w:t>0.00 deducted from deposit</w:t>
            </w:r>
            <w:r w:rsidR="00AF755F">
              <w:rPr>
                <w:rFonts w:ascii="Times New Roman" w:eastAsia="Times New Roman" w:hAnsi="Times New Roman"/>
                <w:sz w:val="24"/>
                <w:szCs w:val="24"/>
              </w:rPr>
              <w:t xml:space="preserve">. </w:t>
            </w:r>
          </w:p>
        </w:tc>
      </w:tr>
      <w:tr w:rsidR="002C3BE2" w14:paraId="0F3AF439" w14:textId="77777777" w:rsidTr="00F96995">
        <w:tc>
          <w:tcPr>
            <w:tcW w:w="4680" w:type="dxa"/>
          </w:tcPr>
          <w:p w14:paraId="40544DF6" w14:textId="22A06D19" w:rsidR="002C3BE2" w:rsidRPr="00032B5A" w:rsidRDefault="002C3BE2"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Bathroom Deep Cleaning</w:t>
            </w:r>
          </w:p>
        </w:tc>
        <w:tc>
          <w:tcPr>
            <w:tcW w:w="4230" w:type="dxa"/>
          </w:tcPr>
          <w:p w14:paraId="7D3FAF74" w14:textId="4936F49D" w:rsidR="002C3BE2" w:rsidRPr="00032B5A" w:rsidRDefault="002C3BE2"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w:t>
            </w:r>
            <w:r w:rsidR="000A68B5">
              <w:rPr>
                <w:rFonts w:ascii="Times New Roman" w:eastAsia="Times New Roman" w:hAnsi="Times New Roman"/>
                <w:sz w:val="24"/>
                <w:szCs w:val="24"/>
              </w:rPr>
              <w:t>12</w:t>
            </w:r>
            <w:r>
              <w:rPr>
                <w:rFonts w:ascii="Times New Roman" w:eastAsia="Times New Roman" w:hAnsi="Times New Roman"/>
                <w:sz w:val="24"/>
                <w:szCs w:val="24"/>
              </w:rPr>
              <w:t>0.00 / Bathroom</w:t>
            </w:r>
          </w:p>
        </w:tc>
      </w:tr>
      <w:tr w:rsidR="002C3BE2" w14:paraId="55B803D4" w14:textId="77777777" w:rsidTr="00F96995">
        <w:tc>
          <w:tcPr>
            <w:tcW w:w="4680" w:type="dxa"/>
          </w:tcPr>
          <w:p w14:paraId="2B64AB01" w14:textId="106CB323" w:rsidR="002C3BE2" w:rsidRDefault="002C3BE2"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Kitchen Deep Cleaning</w:t>
            </w:r>
          </w:p>
        </w:tc>
        <w:tc>
          <w:tcPr>
            <w:tcW w:w="4230" w:type="dxa"/>
          </w:tcPr>
          <w:p w14:paraId="50011CBB" w14:textId="7FE16413" w:rsidR="002C3BE2" w:rsidRPr="00032B5A" w:rsidRDefault="002C3BE2"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w:t>
            </w:r>
            <w:r w:rsidR="00662BEA">
              <w:rPr>
                <w:rFonts w:ascii="Times New Roman" w:eastAsia="Times New Roman" w:hAnsi="Times New Roman"/>
                <w:sz w:val="24"/>
                <w:szCs w:val="24"/>
              </w:rPr>
              <w:t>20</w:t>
            </w:r>
            <w:r>
              <w:rPr>
                <w:rFonts w:ascii="Times New Roman" w:eastAsia="Times New Roman" w:hAnsi="Times New Roman"/>
                <w:sz w:val="24"/>
                <w:szCs w:val="24"/>
              </w:rPr>
              <w:t>0.00 / Kitchen</w:t>
            </w:r>
          </w:p>
        </w:tc>
      </w:tr>
      <w:tr w:rsidR="002C3BE2" w14:paraId="4D64568A" w14:textId="77777777" w:rsidTr="00F96995">
        <w:tc>
          <w:tcPr>
            <w:tcW w:w="4680" w:type="dxa"/>
          </w:tcPr>
          <w:p w14:paraId="5FB02D77" w14:textId="3256C340" w:rsidR="002C3BE2" w:rsidRPr="00032B5A" w:rsidRDefault="002C3BE2"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Painting per Room</w:t>
            </w:r>
          </w:p>
        </w:tc>
        <w:tc>
          <w:tcPr>
            <w:tcW w:w="4230" w:type="dxa"/>
          </w:tcPr>
          <w:p w14:paraId="04CD272B" w14:textId="430DC747" w:rsidR="002C3BE2" w:rsidRPr="00032B5A" w:rsidRDefault="002C3BE2"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w:t>
            </w:r>
            <w:r w:rsidR="00B93378">
              <w:rPr>
                <w:rFonts w:ascii="Times New Roman" w:eastAsia="Times New Roman" w:hAnsi="Times New Roman"/>
                <w:sz w:val="24"/>
                <w:szCs w:val="24"/>
              </w:rPr>
              <w:t>35</w:t>
            </w:r>
            <w:r w:rsidR="006862ED">
              <w:rPr>
                <w:rFonts w:ascii="Times New Roman" w:eastAsia="Times New Roman" w:hAnsi="Times New Roman"/>
                <w:sz w:val="24"/>
                <w:szCs w:val="24"/>
              </w:rPr>
              <w:t>0</w:t>
            </w:r>
            <w:r>
              <w:rPr>
                <w:rFonts w:ascii="Times New Roman" w:eastAsia="Times New Roman" w:hAnsi="Times New Roman"/>
                <w:sz w:val="24"/>
                <w:szCs w:val="24"/>
              </w:rPr>
              <w:t>.00 / Room</w:t>
            </w:r>
          </w:p>
        </w:tc>
      </w:tr>
      <w:tr w:rsidR="002C3BE2" w14:paraId="03F44588" w14:textId="77777777" w:rsidTr="00F96995">
        <w:tc>
          <w:tcPr>
            <w:tcW w:w="4680" w:type="dxa"/>
          </w:tcPr>
          <w:p w14:paraId="1D58D5A2" w14:textId="065C8DC1" w:rsidR="002C3BE2" w:rsidRPr="00032B5A" w:rsidRDefault="002C3BE2"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Carpet Replacement per Room</w:t>
            </w:r>
          </w:p>
        </w:tc>
        <w:tc>
          <w:tcPr>
            <w:tcW w:w="4230" w:type="dxa"/>
          </w:tcPr>
          <w:p w14:paraId="74087819" w14:textId="084C6DA4" w:rsidR="002C3BE2" w:rsidRPr="00032B5A" w:rsidRDefault="002C3BE2"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w:t>
            </w:r>
            <w:r w:rsidR="001C54A1">
              <w:rPr>
                <w:rFonts w:ascii="Times New Roman" w:eastAsia="Times New Roman" w:hAnsi="Times New Roman"/>
                <w:sz w:val="24"/>
                <w:szCs w:val="24"/>
              </w:rPr>
              <w:t>3</w:t>
            </w:r>
            <w:r w:rsidR="0085411C">
              <w:rPr>
                <w:rFonts w:ascii="Times New Roman" w:eastAsia="Times New Roman" w:hAnsi="Times New Roman"/>
                <w:sz w:val="24"/>
                <w:szCs w:val="24"/>
              </w:rPr>
              <w:t>5</w:t>
            </w:r>
            <w:r>
              <w:rPr>
                <w:rFonts w:ascii="Times New Roman" w:eastAsia="Times New Roman" w:hAnsi="Times New Roman"/>
                <w:sz w:val="24"/>
                <w:szCs w:val="24"/>
              </w:rPr>
              <w:t>0.00 / Room</w:t>
            </w:r>
          </w:p>
        </w:tc>
      </w:tr>
      <w:tr w:rsidR="002C3BE2" w14:paraId="59DE1D7F" w14:textId="77777777" w:rsidTr="00F96995">
        <w:tc>
          <w:tcPr>
            <w:tcW w:w="4680" w:type="dxa"/>
          </w:tcPr>
          <w:p w14:paraId="4D1C1BFE" w14:textId="6DF31F38" w:rsidR="002C3BE2" w:rsidRPr="00032B5A" w:rsidRDefault="002C3BE2"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Hard Wood Floors Replacement per Room</w:t>
            </w:r>
          </w:p>
        </w:tc>
        <w:tc>
          <w:tcPr>
            <w:tcW w:w="4230" w:type="dxa"/>
          </w:tcPr>
          <w:p w14:paraId="733F2E3F" w14:textId="66DD2231" w:rsidR="002C3BE2" w:rsidRPr="00032B5A" w:rsidRDefault="002C3BE2"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$1</w:t>
            </w:r>
            <w:r w:rsidR="00BB6EB4">
              <w:rPr>
                <w:rFonts w:ascii="Times New Roman" w:eastAsia="Times New Roman" w:hAnsi="Times New Roman"/>
                <w:sz w:val="24"/>
                <w:szCs w:val="24"/>
              </w:rPr>
              <w:t>3</w:t>
            </w:r>
            <w:r>
              <w:rPr>
                <w:rFonts w:ascii="Times New Roman" w:eastAsia="Times New Roman" w:hAnsi="Times New Roman"/>
                <w:sz w:val="24"/>
                <w:szCs w:val="24"/>
              </w:rPr>
              <w:t>00.00 / Room</w:t>
            </w:r>
          </w:p>
        </w:tc>
      </w:tr>
      <w:tr w:rsidR="002C3BE2" w14:paraId="3A2146FD" w14:textId="77777777" w:rsidTr="00F96995">
        <w:tc>
          <w:tcPr>
            <w:tcW w:w="4680" w:type="dxa"/>
          </w:tcPr>
          <w:p w14:paraId="56EA186B" w14:textId="021701E9" w:rsidR="00F2048C" w:rsidRDefault="00F96995"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 xml:space="preserve">Bi-Fold </w:t>
            </w:r>
            <w:r w:rsidR="00F2048C">
              <w:rPr>
                <w:rFonts w:ascii="Times New Roman" w:eastAsia="Times New Roman" w:hAnsi="Times New Roman"/>
                <w:sz w:val="24"/>
                <w:szCs w:val="24"/>
              </w:rPr>
              <w:t>Closet Door Replacement</w:t>
            </w:r>
          </w:p>
          <w:p w14:paraId="67D92D3C" w14:textId="0BB5C242" w:rsidR="002C3BE2" w:rsidRDefault="002C3BE2"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Interior Door Replacement</w:t>
            </w:r>
          </w:p>
          <w:p w14:paraId="1759A4A7" w14:textId="77777777" w:rsidR="002C3BE2" w:rsidRDefault="002C3BE2"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Exterior Door Replacement</w:t>
            </w:r>
          </w:p>
          <w:p w14:paraId="391E7FA8" w14:textId="3D24342E" w:rsidR="006862ED" w:rsidRPr="00032B5A" w:rsidRDefault="006862ED"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Sliding Patio Door Replacement</w:t>
            </w:r>
          </w:p>
        </w:tc>
        <w:tc>
          <w:tcPr>
            <w:tcW w:w="4230" w:type="dxa"/>
          </w:tcPr>
          <w:p w14:paraId="7545AB4A" w14:textId="478AA599" w:rsidR="00F96995" w:rsidRDefault="00F96995"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$400.00 / Closet Door</w:t>
            </w:r>
          </w:p>
          <w:p w14:paraId="04988C41" w14:textId="7D34FFC9" w:rsidR="002C3BE2" w:rsidRDefault="002C3BE2"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w:t>
            </w:r>
            <w:r w:rsidR="00BB6EB4">
              <w:rPr>
                <w:rFonts w:ascii="Times New Roman" w:eastAsia="Times New Roman" w:hAnsi="Times New Roman"/>
                <w:sz w:val="24"/>
                <w:szCs w:val="24"/>
              </w:rPr>
              <w:t>30</w:t>
            </w:r>
            <w:r>
              <w:rPr>
                <w:rFonts w:ascii="Times New Roman" w:eastAsia="Times New Roman" w:hAnsi="Times New Roman"/>
                <w:sz w:val="24"/>
                <w:szCs w:val="24"/>
              </w:rPr>
              <w:t>0.00 / Interior Door</w:t>
            </w:r>
          </w:p>
          <w:p w14:paraId="18DA0AF7" w14:textId="7C39C824" w:rsidR="002C3BE2" w:rsidRDefault="002C3BE2"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w:t>
            </w:r>
            <w:r w:rsidR="00D22E15">
              <w:rPr>
                <w:rFonts w:ascii="Times New Roman" w:eastAsia="Times New Roman" w:hAnsi="Times New Roman"/>
                <w:sz w:val="24"/>
                <w:szCs w:val="24"/>
              </w:rPr>
              <w:t>80</w:t>
            </w:r>
            <w:r>
              <w:rPr>
                <w:rFonts w:ascii="Times New Roman" w:eastAsia="Times New Roman" w:hAnsi="Times New Roman"/>
                <w:sz w:val="24"/>
                <w:szCs w:val="24"/>
              </w:rPr>
              <w:t>0.00 / Exterior Door</w:t>
            </w:r>
          </w:p>
          <w:p w14:paraId="621426CC" w14:textId="15FB32A2" w:rsidR="006862ED" w:rsidRPr="00032B5A" w:rsidRDefault="006862ED"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$1</w:t>
            </w:r>
            <w:r w:rsidR="00D22E15">
              <w:rPr>
                <w:rFonts w:ascii="Times New Roman" w:eastAsia="Times New Roman" w:hAnsi="Times New Roman"/>
                <w:sz w:val="24"/>
                <w:szCs w:val="24"/>
              </w:rPr>
              <w:t>7</w:t>
            </w:r>
            <w:r>
              <w:rPr>
                <w:rFonts w:ascii="Times New Roman" w:eastAsia="Times New Roman" w:hAnsi="Times New Roman"/>
                <w:sz w:val="24"/>
                <w:szCs w:val="24"/>
              </w:rPr>
              <w:t>00.00 / Sliding Patio Door</w:t>
            </w:r>
          </w:p>
        </w:tc>
      </w:tr>
      <w:tr w:rsidR="00A055C5" w14:paraId="58A43239" w14:textId="77777777" w:rsidTr="00F96995">
        <w:tc>
          <w:tcPr>
            <w:tcW w:w="4680" w:type="dxa"/>
          </w:tcPr>
          <w:p w14:paraId="249DE68C" w14:textId="77777777" w:rsidR="00A055C5" w:rsidRDefault="00990F11"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Microwave Replacement</w:t>
            </w:r>
          </w:p>
          <w:p w14:paraId="5A31E1D4" w14:textId="77777777" w:rsidR="00990F11" w:rsidRDefault="00990F11"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Stove Replacement</w:t>
            </w:r>
          </w:p>
          <w:p w14:paraId="37045906" w14:textId="77777777" w:rsidR="00990F11" w:rsidRDefault="00990F11"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Refrigerator Replacement</w:t>
            </w:r>
          </w:p>
          <w:p w14:paraId="369AEA39" w14:textId="4F8AE97F" w:rsidR="00990F11" w:rsidRDefault="00990F11"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Dishwasher Replacement</w:t>
            </w:r>
          </w:p>
          <w:p w14:paraId="02F2D5F6" w14:textId="39BDB1AF" w:rsidR="00990F11" w:rsidRDefault="00990F11"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Garbage Disposal Replacement</w:t>
            </w:r>
          </w:p>
        </w:tc>
        <w:tc>
          <w:tcPr>
            <w:tcW w:w="4230" w:type="dxa"/>
          </w:tcPr>
          <w:p w14:paraId="2ECB593D" w14:textId="35BFB450" w:rsidR="00A055C5" w:rsidRDefault="00990F11"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w:t>
            </w:r>
            <w:r w:rsidR="00865F9D">
              <w:rPr>
                <w:rFonts w:ascii="Times New Roman" w:eastAsia="Times New Roman" w:hAnsi="Times New Roman"/>
                <w:sz w:val="24"/>
                <w:szCs w:val="24"/>
              </w:rPr>
              <w:t>40</w:t>
            </w:r>
            <w:r>
              <w:rPr>
                <w:rFonts w:ascii="Times New Roman" w:eastAsia="Times New Roman" w:hAnsi="Times New Roman"/>
                <w:sz w:val="24"/>
                <w:szCs w:val="24"/>
              </w:rPr>
              <w:t>0.00 / Microwave</w:t>
            </w:r>
          </w:p>
          <w:p w14:paraId="2145FC83" w14:textId="77777777" w:rsidR="00990F11" w:rsidRDefault="00990F11"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$600.00 / Stove</w:t>
            </w:r>
          </w:p>
          <w:p w14:paraId="45FBFB05" w14:textId="13E16F34" w:rsidR="00990F11" w:rsidRDefault="00990F11"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w:t>
            </w:r>
            <w:r w:rsidR="00865F9D">
              <w:rPr>
                <w:rFonts w:ascii="Times New Roman" w:eastAsia="Times New Roman" w:hAnsi="Times New Roman"/>
                <w:sz w:val="24"/>
                <w:szCs w:val="24"/>
              </w:rPr>
              <w:t>70</w:t>
            </w:r>
            <w:r>
              <w:rPr>
                <w:rFonts w:ascii="Times New Roman" w:eastAsia="Times New Roman" w:hAnsi="Times New Roman"/>
                <w:sz w:val="24"/>
                <w:szCs w:val="24"/>
              </w:rPr>
              <w:t>0.00 / Refrigerator</w:t>
            </w:r>
          </w:p>
          <w:p w14:paraId="64213929" w14:textId="44471B6F" w:rsidR="004D7FA5" w:rsidRDefault="001B7E26"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$600.00 / Dishwasher</w:t>
            </w:r>
          </w:p>
          <w:p w14:paraId="3906E5A1" w14:textId="4F998B5B" w:rsidR="00990F11" w:rsidRDefault="004D7FA5"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w:t>
            </w:r>
            <w:r w:rsidR="00865F9D">
              <w:rPr>
                <w:rFonts w:ascii="Times New Roman" w:eastAsia="Times New Roman" w:hAnsi="Times New Roman"/>
                <w:sz w:val="24"/>
                <w:szCs w:val="24"/>
              </w:rPr>
              <w:t>20</w:t>
            </w:r>
            <w:r>
              <w:rPr>
                <w:rFonts w:ascii="Times New Roman" w:eastAsia="Times New Roman" w:hAnsi="Times New Roman"/>
                <w:sz w:val="24"/>
                <w:szCs w:val="24"/>
              </w:rPr>
              <w:t>0.00 / Garbage Disposal</w:t>
            </w:r>
          </w:p>
        </w:tc>
      </w:tr>
      <w:tr w:rsidR="002C3BE2" w14:paraId="74F7C570" w14:textId="77777777" w:rsidTr="00F96995">
        <w:tc>
          <w:tcPr>
            <w:tcW w:w="4680" w:type="dxa"/>
          </w:tcPr>
          <w:p w14:paraId="29AD1A73" w14:textId="4ABDBE0D" w:rsidR="002C3BE2" w:rsidRPr="00032B5A" w:rsidRDefault="002C3BE2"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Window Replacement</w:t>
            </w:r>
          </w:p>
        </w:tc>
        <w:tc>
          <w:tcPr>
            <w:tcW w:w="4230" w:type="dxa"/>
          </w:tcPr>
          <w:p w14:paraId="5340B8A0" w14:textId="75CD50E9" w:rsidR="002C3BE2" w:rsidRPr="00032B5A" w:rsidRDefault="002C3BE2" w:rsidP="000E5183">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w:t>
            </w:r>
            <w:r w:rsidR="006862ED">
              <w:rPr>
                <w:rFonts w:ascii="Times New Roman" w:eastAsia="Times New Roman" w:hAnsi="Times New Roman"/>
                <w:sz w:val="24"/>
                <w:szCs w:val="24"/>
              </w:rPr>
              <w:t>3</w:t>
            </w:r>
            <w:r w:rsidR="00865F9D">
              <w:rPr>
                <w:rFonts w:ascii="Times New Roman" w:eastAsia="Times New Roman" w:hAnsi="Times New Roman"/>
                <w:sz w:val="24"/>
                <w:szCs w:val="24"/>
              </w:rPr>
              <w:t>8</w:t>
            </w:r>
            <w:r>
              <w:rPr>
                <w:rFonts w:ascii="Times New Roman" w:eastAsia="Times New Roman" w:hAnsi="Times New Roman"/>
                <w:sz w:val="24"/>
                <w:szCs w:val="24"/>
              </w:rPr>
              <w:t>0</w:t>
            </w:r>
            <w:r w:rsidRPr="00032B5A">
              <w:rPr>
                <w:rFonts w:ascii="Times New Roman" w:eastAsia="Times New Roman" w:hAnsi="Times New Roman"/>
                <w:sz w:val="24"/>
                <w:szCs w:val="24"/>
              </w:rPr>
              <w:t xml:space="preserve">.00 </w:t>
            </w:r>
            <w:r>
              <w:rPr>
                <w:rFonts w:ascii="Times New Roman" w:eastAsia="Times New Roman" w:hAnsi="Times New Roman"/>
                <w:sz w:val="24"/>
                <w:szCs w:val="24"/>
              </w:rPr>
              <w:t>/ Window</w:t>
            </w:r>
          </w:p>
        </w:tc>
      </w:tr>
      <w:tr w:rsidR="006862ED" w14:paraId="53A3FCE6" w14:textId="77777777" w:rsidTr="00F96995">
        <w:tc>
          <w:tcPr>
            <w:tcW w:w="4680" w:type="dxa"/>
          </w:tcPr>
          <w:p w14:paraId="6ACFD459" w14:textId="65501107" w:rsidR="006862ED" w:rsidRDefault="006862ED"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Garage Door Replacement</w:t>
            </w:r>
          </w:p>
        </w:tc>
        <w:tc>
          <w:tcPr>
            <w:tcW w:w="4230" w:type="dxa"/>
          </w:tcPr>
          <w:p w14:paraId="4212506B" w14:textId="56BE14CF" w:rsidR="006862ED" w:rsidRPr="00032B5A" w:rsidRDefault="006862ED"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$1</w:t>
            </w:r>
            <w:r w:rsidR="00865F9D">
              <w:rPr>
                <w:rFonts w:ascii="Times New Roman" w:eastAsia="Times New Roman" w:hAnsi="Times New Roman"/>
                <w:sz w:val="24"/>
                <w:szCs w:val="24"/>
              </w:rPr>
              <w:t>3</w:t>
            </w:r>
            <w:r>
              <w:rPr>
                <w:rFonts w:ascii="Times New Roman" w:eastAsia="Times New Roman" w:hAnsi="Times New Roman"/>
                <w:sz w:val="24"/>
                <w:szCs w:val="24"/>
              </w:rPr>
              <w:t>00.00 / Door</w:t>
            </w:r>
          </w:p>
        </w:tc>
      </w:tr>
      <w:tr w:rsidR="009A0606" w14:paraId="4058D66F" w14:textId="77777777" w:rsidTr="00F96995">
        <w:tc>
          <w:tcPr>
            <w:tcW w:w="4680" w:type="dxa"/>
          </w:tcPr>
          <w:p w14:paraId="6BCE1CFE" w14:textId="17D8DEBC" w:rsidR="009A0606" w:rsidRDefault="009A0606"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Lock Replacement</w:t>
            </w:r>
          </w:p>
        </w:tc>
        <w:tc>
          <w:tcPr>
            <w:tcW w:w="4230" w:type="dxa"/>
          </w:tcPr>
          <w:p w14:paraId="5D3B2073" w14:textId="0BDE26EE" w:rsidR="009A0606" w:rsidRDefault="009A0606" w:rsidP="000E5183">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$150.00 / Lock</w:t>
            </w:r>
          </w:p>
        </w:tc>
      </w:tr>
    </w:tbl>
    <w:p w14:paraId="70F1E8A2" w14:textId="77777777" w:rsidR="000116A3" w:rsidRDefault="000116A3" w:rsidP="00032B5A">
      <w:pPr>
        <w:tabs>
          <w:tab w:val="left" w:pos="120"/>
        </w:tabs>
        <w:spacing w:line="237" w:lineRule="auto"/>
        <w:rPr>
          <w:rFonts w:ascii="Times New Roman" w:eastAsia="Times New Roman" w:hAnsi="Times New Roman"/>
        </w:rPr>
      </w:pPr>
    </w:p>
    <w:p w14:paraId="37156531" w14:textId="7459E2A9" w:rsidR="00BB574F" w:rsidRDefault="00BB574F">
      <w:pPr>
        <w:spacing w:after="160" w:line="259" w:lineRule="auto"/>
        <w:rPr>
          <w:rFonts w:ascii="Times New Roman" w:eastAsia="Times New Roman" w:hAnsi="Times New Roman"/>
          <w:b/>
          <w:bCs/>
          <w:sz w:val="24"/>
          <w:szCs w:val="24"/>
          <w:u w:val="single"/>
        </w:rPr>
      </w:pPr>
    </w:p>
    <w:p w14:paraId="627D32B0" w14:textId="5B506A93" w:rsidR="00287AC1" w:rsidRPr="00032B5A" w:rsidRDefault="00287AC1" w:rsidP="00287AC1">
      <w:pPr>
        <w:tabs>
          <w:tab w:val="left" w:pos="120"/>
        </w:tabs>
        <w:spacing w:line="242" w:lineRule="auto"/>
        <w:ind w:right="260"/>
        <w:jc w:val="center"/>
        <w:rPr>
          <w:rFonts w:ascii="Times New Roman" w:eastAsia="Times New Roman" w:hAnsi="Times New Roman"/>
          <w:b/>
          <w:bCs/>
          <w:sz w:val="24"/>
          <w:szCs w:val="24"/>
          <w:u w:val="single"/>
        </w:rPr>
      </w:pPr>
      <w:r w:rsidRPr="00032B5A">
        <w:rPr>
          <w:rFonts w:ascii="Times New Roman" w:eastAsia="Times New Roman" w:hAnsi="Times New Roman"/>
          <w:b/>
          <w:bCs/>
          <w:sz w:val="24"/>
          <w:szCs w:val="24"/>
          <w:u w:val="single"/>
        </w:rPr>
        <w:t>LIST OF FEES AND CHARGES</w:t>
      </w:r>
    </w:p>
    <w:p w14:paraId="5C5B6C59" w14:textId="3A588CD7" w:rsidR="00287AC1" w:rsidRDefault="00287AC1" w:rsidP="00287AC1">
      <w:pPr>
        <w:tabs>
          <w:tab w:val="left" w:pos="120"/>
        </w:tabs>
        <w:spacing w:line="242" w:lineRule="auto"/>
        <w:ind w:right="260"/>
        <w:rPr>
          <w:rFonts w:ascii="Times New Roman" w:eastAsia="Times New Roman" w:hAnsi="Times New Roman"/>
          <w:sz w:val="16"/>
        </w:rPr>
      </w:pPr>
    </w:p>
    <w:tbl>
      <w:tblPr>
        <w:tblStyle w:val="TableGrid"/>
        <w:tblW w:w="0" w:type="auto"/>
        <w:tblInd w:w="805" w:type="dxa"/>
        <w:tblLook w:val="04A0" w:firstRow="1" w:lastRow="0" w:firstColumn="1" w:lastColumn="0" w:noHBand="0" w:noVBand="1"/>
      </w:tblPr>
      <w:tblGrid>
        <w:gridCol w:w="3330"/>
        <w:gridCol w:w="5580"/>
      </w:tblGrid>
      <w:tr w:rsidR="00287AC1" w14:paraId="0D666412" w14:textId="77777777" w:rsidTr="00287AC1">
        <w:tc>
          <w:tcPr>
            <w:tcW w:w="3330" w:type="dxa"/>
          </w:tcPr>
          <w:p w14:paraId="383A419F" w14:textId="1DDD3BF2" w:rsidR="00287AC1" w:rsidRPr="00032B5A" w:rsidRDefault="00287AC1"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Late</w:t>
            </w:r>
            <w:r w:rsidR="000362EF">
              <w:rPr>
                <w:rFonts w:ascii="Times New Roman" w:eastAsia="Times New Roman" w:hAnsi="Times New Roman"/>
                <w:sz w:val="24"/>
                <w:szCs w:val="24"/>
              </w:rPr>
              <w:t xml:space="preserve"> Rent</w:t>
            </w:r>
            <w:r w:rsidRPr="00032B5A">
              <w:rPr>
                <w:rFonts w:ascii="Times New Roman" w:eastAsia="Times New Roman" w:hAnsi="Times New Roman"/>
                <w:sz w:val="24"/>
                <w:szCs w:val="24"/>
              </w:rPr>
              <w:t xml:space="preserve"> Fees</w:t>
            </w:r>
          </w:p>
        </w:tc>
        <w:tc>
          <w:tcPr>
            <w:tcW w:w="5580" w:type="dxa"/>
          </w:tcPr>
          <w:p w14:paraId="2DF43A1E" w14:textId="2956391F" w:rsidR="00287AC1" w:rsidRPr="00032B5A" w:rsidRDefault="00287AC1"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$50.00 after four (4) days</w:t>
            </w:r>
            <w:r w:rsidR="00AF755F" w:rsidRPr="00032B5A">
              <w:rPr>
                <w:rFonts w:ascii="Times New Roman" w:eastAsia="Times New Roman" w:hAnsi="Times New Roman"/>
                <w:sz w:val="24"/>
                <w:szCs w:val="24"/>
              </w:rPr>
              <w:t xml:space="preserve">. </w:t>
            </w:r>
            <w:r w:rsidRPr="00032B5A">
              <w:rPr>
                <w:rFonts w:ascii="Times New Roman" w:eastAsia="Times New Roman" w:hAnsi="Times New Roman"/>
                <w:sz w:val="24"/>
                <w:szCs w:val="24"/>
              </w:rPr>
              <w:t>$20.00/day afterwards.</w:t>
            </w:r>
          </w:p>
        </w:tc>
      </w:tr>
      <w:tr w:rsidR="00287AC1" w14:paraId="4CD0173F" w14:textId="77777777" w:rsidTr="00287AC1">
        <w:tc>
          <w:tcPr>
            <w:tcW w:w="3330" w:type="dxa"/>
          </w:tcPr>
          <w:p w14:paraId="2C19D1D8" w14:textId="19BEBF1E" w:rsidR="00287AC1" w:rsidRPr="00032B5A" w:rsidRDefault="00287AC1"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 xml:space="preserve">Permanent Parking </w:t>
            </w:r>
            <w:r w:rsidR="002C3BE2">
              <w:rPr>
                <w:rFonts w:ascii="Times New Roman" w:eastAsia="Times New Roman" w:hAnsi="Times New Roman"/>
                <w:sz w:val="24"/>
                <w:szCs w:val="24"/>
              </w:rPr>
              <w:t>Registration</w:t>
            </w:r>
          </w:p>
        </w:tc>
        <w:tc>
          <w:tcPr>
            <w:tcW w:w="5580" w:type="dxa"/>
          </w:tcPr>
          <w:p w14:paraId="759413FF" w14:textId="00D2F77F" w:rsidR="00287AC1" w:rsidRPr="00032B5A" w:rsidRDefault="00287AC1"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w:t>
            </w:r>
            <w:r w:rsidR="00E43531">
              <w:rPr>
                <w:rFonts w:ascii="Times New Roman" w:eastAsia="Times New Roman" w:hAnsi="Times New Roman"/>
                <w:sz w:val="24"/>
                <w:szCs w:val="24"/>
              </w:rPr>
              <w:t>3</w:t>
            </w:r>
            <w:r w:rsidRPr="00032B5A">
              <w:rPr>
                <w:rFonts w:ascii="Times New Roman" w:eastAsia="Times New Roman" w:hAnsi="Times New Roman"/>
                <w:sz w:val="24"/>
                <w:szCs w:val="24"/>
              </w:rPr>
              <w:t xml:space="preserve">0.00 for </w:t>
            </w:r>
            <w:r w:rsidR="004B6D84">
              <w:rPr>
                <w:rFonts w:ascii="Times New Roman" w:eastAsia="Times New Roman" w:hAnsi="Times New Roman"/>
                <w:sz w:val="24"/>
                <w:szCs w:val="24"/>
              </w:rPr>
              <w:t>duration of Lease</w:t>
            </w:r>
          </w:p>
        </w:tc>
      </w:tr>
      <w:tr w:rsidR="00287AC1" w14:paraId="21EBA2B5" w14:textId="77777777" w:rsidTr="00287AC1">
        <w:tc>
          <w:tcPr>
            <w:tcW w:w="3330" w:type="dxa"/>
          </w:tcPr>
          <w:p w14:paraId="0E0FDF61" w14:textId="711169FB" w:rsidR="00287AC1" w:rsidRPr="00032B5A" w:rsidRDefault="00287AC1"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 xml:space="preserve">Temporary Parking </w:t>
            </w:r>
            <w:r w:rsidR="002C3BE2">
              <w:rPr>
                <w:rFonts w:ascii="Times New Roman" w:eastAsia="Times New Roman" w:hAnsi="Times New Roman"/>
                <w:sz w:val="24"/>
                <w:szCs w:val="24"/>
              </w:rPr>
              <w:t>Registration</w:t>
            </w:r>
          </w:p>
        </w:tc>
        <w:tc>
          <w:tcPr>
            <w:tcW w:w="5580" w:type="dxa"/>
          </w:tcPr>
          <w:p w14:paraId="11F93ED1" w14:textId="53939BAE" w:rsidR="00287AC1" w:rsidRPr="00032B5A" w:rsidRDefault="004B6D84" w:rsidP="00287AC1">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 xml:space="preserve">About </w:t>
            </w:r>
            <w:r w:rsidR="00E660D2">
              <w:rPr>
                <w:rFonts w:ascii="Times New Roman" w:eastAsia="Times New Roman" w:hAnsi="Times New Roman"/>
                <w:sz w:val="24"/>
                <w:szCs w:val="24"/>
              </w:rPr>
              <w:t>$</w:t>
            </w:r>
            <w:r>
              <w:rPr>
                <w:rFonts w:ascii="Times New Roman" w:eastAsia="Times New Roman" w:hAnsi="Times New Roman"/>
                <w:sz w:val="24"/>
                <w:szCs w:val="24"/>
              </w:rPr>
              <w:t>5</w:t>
            </w:r>
            <w:r w:rsidR="00287AC1" w:rsidRPr="00032B5A">
              <w:rPr>
                <w:rFonts w:ascii="Times New Roman" w:eastAsia="Times New Roman" w:hAnsi="Times New Roman"/>
                <w:sz w:val="24"/>
                <w:szCs w:val="24"/>
              </w:rPr>
              <w:t>.00 per</w:t>
            </w:r>
            <w:r w:rsidR="006862ED">
              <w:rPr>
                <w:rFonts w:ascii="Times New Roman" w:eastAsia="Times New Roman" w:hAnsi="Times New Roman"/>
                <w:sz w:val="24"/>
                <w:szCs w:val="24"/>
              </w:rPr>
              <w:t xml:space="preserve"> Day per</w:t>
            </w:r>
            <w:r w:rsidR="00287AC1" w:rsidRPr="00032B5A">
              <w:rPr>
                <w:rFonts w:ascii="Times New Roman" w:eastAsia="Times New Roman" w:hAnsi="Times New Roman"/>
                <w:sz w:val="24"/>
                <w:szCs w:val="24"/>
              </w:rPr>
              <w:t xml:space="preserve"> </w:t>
            </w:r>
            <w:r w:rsidR="006862ED">
              <w:rPr>
                <w:rFonts w:ascii="Times New Roman" w:eastAsia="Times New Roman" w:hAnsi="Times New Roman"/>
                <w:sz w:val="24"/>
                <w:szCs w:val="24"/>
              </w:rPr>
              <w:t>Permit</w:t>
            </w:r>
            <w:r w:rsidR="00287AC1" w:rsidRPr="00032B5A">
              <w:rPr>
                <w:rFonts w:ascii="Times New Roman" w:eastAsia="Times New Roman" w:hAnsi="Times New Roman"/>
                <w:sz w:val="24"/>
                <w:szCs w:val="24"/>
              </w:rPr>
              <w:t xml:space="preserve"> upon availability</w:t>
            </w:r>
          </w:p>
        </w:tc>
      </w:tr>
      <w:tr w:rsidR="00287AC1" w14:paraId="554F3B5F" w14:textId="77777777" w:rsidTr="00287AC1">
        <w:tc>
          <w:tcPr>
            <w:tcW w:w="3330" w:type="dxa"/>
          </w:tcPr>
          <w:p w14:paraId="0314B5BE" w14:textId="407037E8" w:rsidR="00287AC1" w:rsidRPr="00032B5A" w:rsidRDefault="00287AC1"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Pet Violation Charges</w:t>
            </w:r>
          </w:p>
        </w:tc>
        <w:tc>
          <w:tcPr>
            <w:tcW w:w="5580" w:type="dxa"/>
          </w:tcPr>
          <w:p w14:paraId="7C5EFF11" w14:textId="537C804F" w:rsidR="00287AC1" w:rsidRPr="00032B5A" w:rsidRDefault="00287AC1"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 xml:space="preserve">$300.00 fine </w:t>
            </w:r>
            <w:r w:rsidR="004B6D84">
              <w:rPr>
                <w:rFonts w:ascii="Times New Roman" w:eastAsia="Times New Roman" w:hAnsi="Times New Roman"/>
                <w:sz w:val="24"/>
                <w:szCs w:val="24"/>
              </w:rPr>
              <w:t>per</w:t>
            </w:r>
            <w:r w:rsidRPr="00032B5A">
              <w:rPr>
                <w:rFonts w:ascii="Times New Roman" w:eastAsia="Times New Roman" w:hAnsi="Times New Roman"/>
                <w:sz w:val="24"/>
                <w:szCs w:val="24"/>
              </w:rPr>
              <w:t xml:space="preserve"> unregistered animal and $5.00/day till Animal is removed</w:t>
            </w:r>
          </w:p>
          <w:p w14:paraId="0EA258F7" w14:textId="77777777" w:rsidR="00287AC1" w:rsidRPr="00032B5A" w:rsidRDefault="00287AC1"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$250.00 carpet cleaning fee</w:t>
            </w:r>
          </w:p>
          <w:p w14:paraId="4C8CEC3A" w14:textId="33C89906" w:rsidR="00287AC1" w:rsidRPr="00032B5A" w:rsidRDefault="00287AC1"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$100.00 fine per</w:t>
            </w:r>
            <w:r w:rsidR="00F22A52" w:rsidRPr="00032B5A">
              <w:rPr>
                <w:rFonts w:ascii="Times New Roman" w:eastAsia="Times New Roman" w:hAnsi="Times New Roman"/>
                <w:sz w:val="24"/>
                <w:szCs w:val="24"/>
              </w:rPr>
              <w:t xml:space="preserve"> unremoved animal </w:t>
            </w:r>
            <w:r w:rsidR="00EA3D88">
              <w:rPr>
                <w:rFonts w:ascii="Times New Roman" w:eastAsia="Times New Roman" w:hAnsi="Times New Roman"/>
                <w:sz w:val="24"/>
                <w:szCs w:val="24"/>
              </w:rPr>
              <w:t>waste</w:t>
            </w:r>
          </w:p>
        </w:tc>
      </w:tr>
      <w:tr w:rsidR="00F22A52" w14:paraId="3DAF0C8C" w14:textId="77777777" w:rsidTr="00287AC1">
        <w:tc>
          <w:tcPr>
            <w:tcW w:w="3330" w:type="dxa"/>
          </w:tcPr>
          <w:p w14:paraId="604687A8" w14:textId="77777777" w:rsidR="00F22A52" w:rsidRDefault="00F22A52"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Key Replacement</w:t>
            </w:r>
          </w:p>
          <w:p w14:paraId="1C9BC76E" w14:textId="03F27D7A" w:rsidR="0012267B" w:rsidRPr="00032B5A" w:rsidRDefault="0012267B" w:rsidP="00287AC1">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Lock Replacement</w:t>
            </w:r>
          </w:p>
        </w:tc>
        <w:tc>
          <w:tcPr>
            <w:tcW w:w="5580" w:type="dxa"/>
          </w:tcPr>
          <w:p w14:paraId="73CE5B96" w14:textId="1E2994EB" w:rsidR="00F22A52" w:rsidRDefault="00F22A52"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w:t>
            </w:r>
            <w:r w:rsidR="006C6D84">
              <w:rPr>
                <w:rFonts w:ascii="Times New Roman" w:eastAsia="Times New Roman" w:hAnsi="Times New Roman"/>
                <w:sz w:val="24"/>
                <w:szCs w:val="24"/>
              </w:rPr>
              <w:t>25</w:t>
            </w:r>
            <w:r w:rsidRPr="00032B5A">
              <w:rPr>
                <w:rFonts w:ascii="Times New Roman" w:eastAsia="Times New Roman" w:hAnsi="Times New Roman"/>
                <w:sz w:val="24"/>
                <w:szCs w:val="24"/>
              </w:rPr>
              <w:t>.00 per Key (Building, Unit, Mailbox)</w:t>
            </w:r>
          </w:p>
          <w:p w14:paraId="1F3E8CDF" w14:textId="2F274435" w:rsidR="0012267B" w:rsidRPr="00032B5A" w:rsidRDefault="0012267B" w:rsidP="00287AC1">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$150.00 / Lock</w:t>
            </w:r>
          </w:p>
        </w:tc>
      </w:tr>
      <w:tr w:rsidR="00F22A52" w14:paraId="37AA95FB" w14:textId="77777777" w:rsidTr="00287AC1">
        <w:tc>
          <w:tcPr>
            <w:tcW w:w="3330" w:type="dxa"/>
          </w:tcPr>
          <w:p w14:paraId="79A487FC" w14:textId="1B1CAD18" w:rsidR="00F22A52" w:rsidRPr="00032B5A" w:rsidRDefault="00F22A52"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Lockout Charges</w:t>
            </w:r>
          </w:p>
        </w:tc>
        <w:tc>
          <w:tcPr>
            <w:tcW w:w="5580" w:type="dxa"/>
          </w:tcPr>
          <w:p w14:paraId="254BC5A1" w14:textId="77777777" w:rsidR="00F22A52" w:rsidRPr="00032B5A" w:rsidRDefault="00F22A52"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$25.00 during Business Hours</w:t>
            </w:r>
          </w:p>
          <w:p w14:paraId="3801C9E1" w14:textId="112CAC11" w:rsidR="00F22A52" w:rsidRPr="00032B5A" w:rsidRDefault="00F22A52"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$50.00 during After Hours</w:t>
            </w:r>
            <w:r w:rsidR="00AB3CB7">
              <w:rPr>
                <w:rFonts w:ascii="Times New Roman" w:eastAsia="Times New Roman" w:hAnsi="Times New Roman"/>
                <w:sz w:val="24"/>
                <w:szCs w:val="24"/>
              </w:rPr>
              <w:t xml:space="preserve"> / Weekends / Holidays</w:t>
            </w:r>
          </w:p>
        </w:tc>
      </w:tr>
      <w:tr w:rsidR="00287AC1" w14:paraId="65CDA0D8" w14:textId="77777777" w:rsidTr="00287AC1">
        <w:tc>
          <w:tcPr>
            <w:tcW w:w="3330" w:type="dxa"/>
          </w:tcPr>
          <w:p w14:paraId="66189E3B" w14:textId="1C28433B" w:rsidR="00287AC1" w:rsidRPr="00032B5A" w:rsidRDefault="00287AC1"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Subletting and Subleasing</w:t>
            </w:r>
          </w:p>
        </w:tc>
        <w:tc>
          <w:tcPr>
            <w:tcW w:w="5580" w:type="dxa"/>
          </w:tcPr>
          <w:p w14:paraId="597B2F2C" w14:textId="146E4F77" w:rsidR="00287AC1" w:rsidRPr="00032B5A" w:rsidRDefault="00287AC1"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$1</w:t>
            </w:r>
            <w:r w:rsidR="001815AE">
              <w:rPr>
                <w:rFonts w:ascii="Times New Roman" w:eastAsia="Times New Roman" w:hAnsi="Times New Roman"/>
                <w:sz w:val="24"/>
                <w:szCs w:val="24"/>
              </w:rPr>
              <w:t>5</w:t>
            </w:r>
            <w:r w:rsidRPr="00032B5A">
              <w:rPr>
                <w:rFonts w:ascii="Times New Roman" w:eastAsia="Times New Roman" w:hAnsi="Times New Roman"/>
                <w:sz w:val="24"/>
                <w:szCs w:val="24"/>
              </w:rPr>
              <w:t>0.00 per sublease</w:t>
            </w:r>
          </w:p>
        </w:tc>
      </w:tr>
      <w:tr w:rsidR="006C2118" w14:paraId="37BDCB86" w14:textId="77777777" w:rsidTr="00287AC1">
        <w:tc>
          <w:tcPr>
            <w:tcW w:w="3330" w:type="dxa"/>
          </w:tcPr>
          <w:p w14:paraId="1AF846E7" w14:textId="7E59570C" w:rsidR="006C2118" w:rsidRPr="00032B5A" w:rsidRDefault="006C2118" w:rsidP="00287AC1">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Altering a Life Saving Device</w:t>
            </w:r>
          </w:p>
        </w:tc>
        <w:tc>
          <w:tcPr>
            <w:tcW w:w="5580" w:type="dxa"/>
          </w:tcPr>
          <w:p w14:paraId="41C4D8CB" w14:textId="3FCE9909" w:rsidR="006C2118" w:rsidRPr="00032B5A" w:rsidRDefault="006C2118" w:rsidP="00287AC1">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$500.00 per violation</w:t>
            </w:r>
          </w:p>
        </w:tc>
      </w:tr>
      <w:tr w:rsidR="00811B8C" w14:paraId="5F931E14" w14:textId="77777777" w:rsidTr="00287AC1">
        <w:tc>
          <w:tcPr>
            <w:tcW w:w="3330" w:type="dxa"/>
          </w:tcPr>
          <w:p w14:paraId="5699CCEB" w14:textId="2D72ABCE" w:rsidR="00811B8C" w:rsidRDefault="00811B8C" w:rsidP="00287AC1">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Property Modification Violation</w:t>
            </w:r>
          </w:p>
        </w:tc>
        <w:tc>
          <w:tcPr>
            <w:tcW w:w="5580" w:type="dxa"/>
          </w:tcPr>
          <w:p w14:paraId="65574230" w14:textId="082E3011" w:rsidR="00811B8C" w:rsidRDefault="00811B8C"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w:t>
            </w:r>
            <w:r>
              <w:rPr>
                <w:rFonts w:ascii="Times New Roman" w:eastAsia="Times New Roman" w:hAnsi="Times New Roman"/>
                <w:sz w:val="24"/>
                <w:szCs w:val="24"/>
              </w:rPr>
              <w:t>10</w:t>
            </w:r>
            <w:r w:rsidRPr="00032B5A">
              <w:rPr>
                <w:rFonts w:ascii="Times New Roman" w:eastAsia="Times New Roman" w:hAnsi="Times New Roman"/>
                <w:sz w:val="24"/>
                <w:szCs w:val="24"/>
              </w:rPr>
              <w:t>0.00 per violation and Cost of Repairs</w:t>
            </w:r>
          </w:p>
        </w:tc>
      </w:tr>
      <w:tr w:rsidR="0069757F" w14:paraId="54F9890B" w14:textId="77777777" w:rsidTr="00287AC1">
        <w:tc>
          <w:tcPr>
            <w:tcW w:w="3330" w:type="dxa"/>
          </w:tcPr>
          <w:p w14:paraId="4D7B2A97" w14:textId="366C21B2" w:rsidR="0069757F" w:rsidRDefault="0069757F" w:rsidP="00287AC1">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Vegetation or Gardening</w:t>
            </w:r>
          </w:p>
        </w:tc>
        <w:tc>
          <w:tcPr>
            <w:tcW w:w="5580" w:type="dxa"/>
          </w:tcPr>
          <w:p w14:paraId="091DBD73" w14:textId="02BDD6ED" w:rsidR="0069757F" w:rsidRDefault="0069757F"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$100.00 per violation</w:t>
            </w:r>
            <w:r w:rsidR="00E77DCC">
              <w:rPr>
                <w:rFonts w:ascii="Times New Roman" w:eastAsia="Times New Roman" w:hAnsi="Times New Roman"/>
                <w:sz w:val="24"/>
                <w:szCs w:val="24"/>
              </w:rPr>
              <w:t xml:space="preserve"> and $25/day</w:t>
            </w:r>
          </w:p>
        </w:tc>
      </w:tr>
      <w:tr w:rsidR="00287AC1" w14:paraId="125BD78F" w14:textId="77777777" w:rsidTr="00287AC1">
        <w:tc>
          <w:tcPr>
            <w:tcW w:w="3330" w:type="dxa"/>
          </w:tcPr>
          <w:p w14:paraId="4FEE6340" w14:textId="3104AECA" w:rsidR="00287AC1" w:rsidRDefault="00032B5A"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Garbage or Litter Fin</w:t>
            </w:r>
            <w:r w:rsidR="00667DBF">
              <w:rPr>
                <w:rFonts w:ascii="Times New Roman" w:eastAsia="Times New Roman" w:hAnsi="Times New Roman"/>
                <w:sz w:val="24"/>
                <w:szCs w:val="24"/>
              </w:rPr>
              <w:t>e</w:t>
            </w:r>
          </w:p>
          <w:p w14:paraId="7009E02F" w14:textId="77777777" w:rsidR="006C2118" w:rsidRDefault="006C2118" w:rsidP="00287AC1">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Cleanliness Fine</w:t>
            </w:r>
          </w:p>
          <w:p w14:paraId="1CA073F5" w14:textId="4E6D1AE0" w:rsidR="00344985" w:rsidRPr="00032B5A" w:rsidRDefault="00A319DB" w:rsidP="00287AC1">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Patio</w:t>
            </w:r>
            <w:r w:rsidR="008949F0">
              <w:rPr>
                <w:rFonts w:ascii="Times New Roman" w:eastAsia="Times New Roman" w:hAnsi="Times New Roman"/>
                <w:sz w:val="24"/>
                <w:szCs w:val="24"/>
              </w:rPr>
              <w:t>s</w:t>
            </w:r>
            <w:r>
              <w:rPr>
                <w:rFonts w:ascii="Times New Roman" w:eastAsia="Times New Roman" w:hAnsi="Times New Roman"/>
                <w:sz w:val="24"/>
                <w:szCs w:val="24"/>
              </w:rPr>
              <w:t xml:space="preserve"> / </w:t>
            </w:r>
            <w:r w:rsidR="008949F0">
              <w:rPr>
                <w:rFonts w:ascii="Times New Roman" w:eastAsia="Times New Roman" w:hAnsi="Times New Roman"/>
                <w:sz w:val="24"/>
                <w:szCs w:val="24"/>
              </w:rPr>
              <w:t xml:space="preserve">Decks / Balconies / </w:t>
            </w:r>
            <w:r>
              <w:rPr>
                <w:rFonts w:ascii="Times New Roman" w:eastAsia="Times New Roman" w:hAnsi="Times New Roman"/>
                <w:sz w:val="24"/>
                <w:szCs w:val="24"/>
              </w:rPr>
              <w:t>Common Areas Fines</w:t>
            </w:r>
          </w:p>
        </w:tc>
        <w:tc>
          <w:tcPr>
            <w:tcW w:w="5580" w:type="dxa"/>
          </w:tcPr>
          <w:p w14:paraId="5F79CBB2" w14:textId="77777777" w:rsidR="00287AC1" w:rsidRDefault="00032B5A"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$100.00 per violation</w:t>
            </w:r>
          </w:p>
          <w:p w14:paraId="4CDF945D" w14:textId="77777777" w:rsidR="006C2118" w:rsidRDefault="006C2118" w:rsidP="00287AC1">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$100.00 per violation and Cost of Cleaning Service</w:t>
            </w:r>
          </w:p>
          <w:p w14:paraId="528D50A6" w14:textId="22C1BBC2" w:rsidR="00A319DB" w:rsidRPr="00032B5A" w:rsidRDefault="00A319DB" w:rsidP="00287AC1">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$100.00 per violation</w:t>
            </w:r>
          </w:p>
        </w:tc>
      </w:tr>
      <w:tr w:rsidR="00BA6F09" w14:paraId="710E31A8" w14:textId="77777777" w:rsidTr="00287AC1">
        <w:tc>
          <w:tcPr>
            <w:tcW w:w="3330" w:type="dxa"/>
          </w:tcPr>
          <w:p w14:paraId="3268463B" w14:textId="12192A86" w:rsidR="00BA6F09" w:rsidRPr="00032B5A" w:rsidRDefault="00BA6F09" w:rsidP="00287AC1">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Pest Control</w:t>
            </w:r>
          </w:p>
        </w:tc>
        <w:tc>
          <w:tcPr>
            <w:tcW w:w="5580" w:type="dxa"/>
          </w:tcPr>
          <w:p w14:paraId="655B0CFD" w14:textId="7C9D6D46" w:rsidR="00BA6F09" w:rsidRPr="00032B5A" w:rsidRDefault="00BA6F09" w:rsidP="00287AC1">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 xml:space="preserve">$100 </w:t>
            </w:r>
            <w:r w:rsidR="00011B2A">
              <w:rPr>
                <w:rFonts w:ascii="Times New Roman" w:eastAsia="Times New Roman" w:hAnsi="Times New Roman"/>
                <w:sz w:val="24"/>
                <w:szCs w:val="24"/>
              </w:rPr>
              <w:t>per</w:t>
            </w:r>
            <w:r>
              <w:rPr>
                <w:rFonts w:ascii="Times New Roman" w:eastAsia="Times New Roman" w:hAnsi="Times New Roman"/>
                <w:sz w:val="24"/>
                <w:szCs w:val="24"/>
              </w:rPr>
              <w:t xml:space="preserve"> Treatment</w:t>
            </w:r>
          </w:p>
        </w:tc>
      </w:tr>
      <w:tr w:rsidR="007737EE" w14:paraId="52DCEB1E" w14:textId="77777777" w:rsidTr="00287AC1">
        <w:tc>
          <w:tcPr>
            <w:tcW w:w="3330" w:type="dxa"/>
          </w:tcPr>
          <w:p w14:paraId="3F052C3D" w14:textId="47AE684E" w:rsidR="007737EE" w:rsidRPr="00032B5A" w:rsidRDefault="007737EE" w:rsidP="00287AC1">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Smoking</w:t>
            </w:r>
            <w:r w:rsidR="005E71C5">
              <w:rPr>
                <w:rFonts w:ascii="Times New Roman" w:eastAsia="Times New Roman" w:hAnsi="Times New Roman"/>
                <w:sz w:val="24"/>
                <w:szCs w:val="24"/>
              </w:rPr>
              <w:t xml:space="preserve"> Violation</w:t>
            </w:r>
          </w:p>
        </w:tc>
        <w:tc>
          <w:tcPr>
            <w:tcW w:w="5580" w:type="dxa"/>
          </w:tcPr>
          <w:p w14:paraId="447EE325" w14:textId="27664C7C" w:rsidR="007737EE" w:rsidRPr="00032B5A" w:rsidRDefault="007737EE" w:rsidP="00287AC1">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$100.00 per incident</w:t>
            </w:r>
          </w:p>
        </w:tc>
      </w:tr>
      <w:tr w:rsidR="00086C06" w14:paraId="0A6B4493" w14:textId="77777777" w:rsidTr="00287AC1">
        <w:tc>
          <w:tcPr>
            <w:tcW w:w="3330" w:type="dxa"/>
          </w:tcPr>
          <w:p w14:paraId="3B1A632B" w14:textId="3E23CB2B" w:rsidR="00086C06" w:rsidRDefault="005E71C5" w:rsidP="00287AC1">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Overnight Visitor Violation</w:t>
            </w:r>
          </w:p>
        </w:tc>
        <w:tc>
          <w:tcPr>
            <w:tcW w:w="5580" w:type="dxa"/>
          </w:tcPr>
          <w:p w14:paraId="7E5B2A1B" w14:textId="40C262AD" w:rsidR="00086C06" w:rsidRDefault="005E71C5" w:rsidP="00287AC1">
            <w:pPr>
              <w:tabs>
                <w:tab w:val="left" w:pos="120"/>
              </w:tabs>
              <w:spacing w:line="242" w:lineRule="auto"/>
              <w:ind w:right="260"/>
              <w:rPr>
                <w:rFonts w:ascii="Times New Roman" w:eastAsia="Times New Roman" w:hAnsi="Times New Roman"/>
                <w:sz w:val="24"/>
                <w:szCs w:val="24"/>
              </w:rPr>
            </w:pPr>
            <w:r>
              <w:rPr>
                <w:rFonts w:ascii="Times New Roman" w:eastAsia="Times New Roman" w:hAnsi="Times New Roman"/>
                <w:sz w:val="24"/>
                <w:szCs w:val="24"/>
              </w:rPr>
              <w:t>$100.00 per visitor per night</w:t>
            </w:r>
          </w:p>
        </w:tc>
      </w:tr>
      <w:tr w:rsidR="00032B5A" w14:paraId="0EC02A9F" w14:textId="77777777" w:rsidTr="00287AC1">
        <w:tc>
          <w:tcPr>
            <w:tcW w:w="3330" w:type="dxa"/>
          </w:tcPr>
          <w:p w14:paraId="686947F6" w14:textId="7E034F65" w:rsidR="00032B5A" w:rsidRPr="00032B5A" w:rsidRDefault="00032B5A" w:rsidP="00032B5A">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Nuisance or Noise Fine</w:t>
            </w:r>
          </w:p>
        </w:tc>
        <w:tc>
          <w:tcPr>
            <w:tcW w:w="5580" w:type="dxa"/>
          </w:tcPr>
          <w:p w14:paraId="29FA9F5B" w14:textId="6E9F0F0D" w:rsidR="00032B5A" w:rsidRPr="00032B5A" w:rsidRDefault="00032B5A" w:rsidP="00032B5A">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$100.00 per violation</w:t>
            </w:r>
          </w:p>
        </w:tc>
      </w:tr>
      <w:tr w:rsidR="00032B5A" w14:paraId="1BC33196" w14:textId="77777777" w:rsidTr="00287AC1">
        <w:tc>
          <w:tcPr>
            <w:tcW w:w="3330" w:type="dxa"/>
          </w:tcPr>
          <w:p w14:paraId="7D2FD0F4" w14:textId="71D79AEB" w:rsidR="00032B5A" w:rsidRPr="00032B5A" w:rsidRDefault="00032B5A" w:rsidP="00032B5A">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Alcohol or Party Fine</w:t>
            </w:r>
          </w:p>
        </w:tc>
        <w:tc>
          <w:tcPr>
            <w:tcW w:w="5580" w:type="dxa"/>
          </w:tcPr>
          <w:p w14:paraId="2E700D83" w14:textId="01335963" w:rsidR="00032B5A" w:rsidRPr="00032B5A" w:rsidRDefault="00032B5A" w:rsidP="00032B5A">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$250.00 per violation</w:t>
            </w:r>
          </w:p>
        </w:tc>
      </w:tr>
      <w:tr w:rsidR="00032B5A" w14:paraId="43494A0B" w14:textId="77777777" w:rsidTr="00287AC1">
        <w:tc>
          <w:tcPr>
            <w:tcW w:w="3330" w:type="dxa"/>
          </w:tcPr>
          <w:p w14:paraId="2A51F68C" w14:textId="04E05778" w:rsidR="00032B5A" w:rsidRPr="00032B5A" w:rsidRDefault="00032B5A" w:rsidP="00032B5A">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Bonfire / Grill / Fire Pit Fine</w:t>
            </w:r>
          </w:p>
        </w:tc>
        <w:tc>
          <w:tcPr>
            <w:tcW w:w="5580" w:type="dxa"/>
          </w:tcPr>
          <w:p w14:paraId="256C3566" w14:textId="1CE87606" w:rsidR="00032B5A" w:rsidRPr="00032B5A" w:rsidRDefault="00032B5A" w:rsidP="00032B5A">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$250.00 per violation and Cost of Repairs</w:t>
            </w:r>
          </w:p>
        </w:tc>
      </w:tr>
      <w:tr w:rsidR="00032B5A" w14:paraId="1C8E011F" w14:textId="77777777" w:rsidTr="00287AC1">
        <w:tc>
          <w:tcPr>
            <w:tcW w:w="3330" w:type="dxa"/>
          </w:tcPr>
          <w:p w14:paraId="6DAA667A" w14:textId="0FF6A17A" w:rsidR="00032B5A" w:rsidRPr="00032B5A" w:rsidRDefault="00032B5A" w:rsidP="00032B5A">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sz w:val="24"/>
                <w:szCs w:val="24"/>
              </w:rPr>
              <w:t>Drugs / Vandalism / Criminal Activity</w:t>
            </w:r>
          </w:p>
        </w:tc>
        <w:tc>
          <w:tcPr>
            <w:tcW w:w="5580" w:type="dxa"/>
          </w:tcPr>
          <w:p w14:paraId="4EF6151A" w14:textId="77777777" w:rsidR="00032B5A" w:rsidRPr="00032B5A" w:rsidRDefault="00032B5A" w:rsidP="00032B5A">
            <w:pPr>
              <w:tabs>
                <w:tab w:val="left" w:pos="120"/>
              </w:tabs>
              <w:spacing w:line="242" w:lineRule="auto"/>
              <w:ind w:right="260"/>
              <w:rPr>
                <w:rFonts w:ascii="Times New Roman" w:eastAsia="Times New Roman" w:hAnsi="Times New Roman"/>
                <w:b/>
                <w:bCs/>
                <w:sz w:val="24"/>
                <w:szCs w:val="24"/>
              </w:rPr>
            </w:pPr>
            <w:r w:rsidRPr="00032B5A">
              <w:rPr>
                <w:rFonts w:ascii="Times New Roman" w:eastAsia="Times New Roman" w:hAnsi="Times New Roman"/>
                <w:b/>
                <w:bCs/>
                <w:sz w:val="24"/>
                <w:szCs w:val="24"/>
              </w:rPr>
              <w:t>Immediate Eviction</w:t>
            </w:r>
          </w:p>
          <w:p w14:paraId="3D2A5865" w14:textId="70F02855" w:rsidR="00032B5A" w:rsidRPr="00032B5A" w:rsidRDefault="00032B5A" w:rsidP="00032B5A">
            <w:pPr>
              <w:tabs>
                <w:tab w:val="left" w:pos="120"/>
              </w:tabs>
              <w:spacing w:line="242" w:lineRule="auto"/>
              <w:ind w:right="260"/>
              <w:rPr>
                <w:rFonts w:ascii="Times New Roman" w:eastAsia="Times New Roman" w:hAnsi="Times New Roman"/>
                <w:sz w:val="24"/>
                <w:szCs w:val="24"/>
              </w:rPr>
            </w:pPr>
            <w:r w:rsidRPr="00032B5A">
              <w:rPr>
                <w:rFonts w:ascii="Times New Roman" w:eastAsia="Times New Roman" w:hAnsi="Times New Roman"/>
                <w:b/>
                <w:bCs/>
                <w:sz w:val="24"/>
                <w:szCs w:val="24"/>
              </w:rPr>
              <w:t>Cost of any Repairs</w:t>
            </w:r>
          </w:p>
        </w:tc>
      </w:tr>
    </w:tbl>
    <w:p w14:paraId="721FED44" w14:textId="77777777" w:rsidR="00287AC1" w:rsidRDefault="00287AC1" w:rsidP="00287AC1">
      <w:pPr>
        <w:tabs>
          <w:tab w:val="left" w:pos="120"/>
        </w:tabs>
        <w:spacing w:line="242" w:lineRule="auto"/>
        <w:ind w:right="260"/>
        <w:rPr>
          <w:rFonts w:ascii="Times New Roman" w:eastAsia="Times New Roman" w:hAnsi="Times New Roman"/>
          <w:sz w:val="16"/>
        </w:rPr>
      </w:pPr>
    </w:p>
    <w:p w14:paraId="79B7DBD1" w14:textId="77777777" w:rsidR="00D54F1A" w:rsidRDefault="00D54F1A" w:rsidP="00434900">
      <w:pPr>
        <w:spacing w:line="259" w:lineRule="auto"/>
        <w:ind w:left="740" w:right="80"/>
        <w:jc w:val="center"/>
        <w:rPr>
          <w:rFonts w:ascii="Times New Roman" w:eastAsia="Times New Roman" w:hAnsi="Times New Roman"/>
          <w:b/>
          <w:i/>
          <w:sz w:val="28"/>
        </w:rPr>
      </w:pPr>
    </w:p>
    <w:p w14:paraId="3EACBFFA" w14:textId="77777777" w:rsidR="00D54F1A" w:rsidRDefault="00D54F1A" w:rsidP="00434900">
      <w:pPr>
        <w:spacing w:line="259" w:lineRule="auto"/>
        <w:ind w:left="740" w:right="80"/>
        <w:jc w:val="center"/>
        <w:rPr>
          <w:rFonts w:ascii="Times New Roman" w:eastAsia="Times New Roman" w:hAnsi="Times New Roman"/>
          <w:b/>
          <w:i/>
          <w:sz w:val="28"/>
        </w:rPr>
      </w:pPr>
    </w:p>
    <w:p w14:paraId="5D846772" w14:textId="1D78CF13" w:rsidR="00434900" w:rsidRDefault="00434900" w:rsidP="00434900">
      <w:pPr>
        <w:spacing w:line="259" w:lineRule="auto"/>
        <w:ind w:left="740" w:right="80"/>
        <w:jc w:val="center"/>
        <w:rPr>
          <w:rFonts w:ascii="Times New Roman" w:eastAsia="Times New Roman" w:hAnsi="Times New Roman"/>
          <w:b/>
          <w:i/>
          <w:sz w:val="28"/>
        </w:rPr>
      </w:pPr>
      <w:r>
        <w:rPr>
          <w:rFonts w:ascii="Times New Roman" w:eastAsia="Times New Roman" w:hAnsi="Times New Roman"/>
          <w:b/>
          <w:i/>
          <w:sz w:val="28"/>
        </w:rPr>
        <w:t>IT IS MUTUALLY AGREED UPON BY THE SIGNING OF THIS LEASE ALL PARTIES HAVE READ AND UNDERSTAND ALL TERMS AND COVENANTS, INCLUDING ALL FINES AND CHARGES, SPECIFIED WITHIN.</w:t>
      </w:r>
    </w:p>
    <w:p w14:paraId="3B8175D4" w14:textId="77777777" w:rsidR="0041484F" w:rsidRDefault="0041484F" w:rsidP="00434900">
      <w:pPr>
        <w:spacing w:line="0" w:lineRule="atLeast"/>
        <w:rPr>
          <w:rFonts w:ascii="Times New Roman" w:eastAsia="Times New Roman" w:hAnsi="Times New Roman"/>
          <w:b/>
          <w:sz w:val="16"/>
        </w:rPr>
      </w:pPr>
    </w:p>
    <w:p w14:paraId="709211B1" w14:textId="77777777" w:rsidR="00434900" w:rsidRDefault="00434900" w:rsidP="00434900">
      <w:pPr>
        <w:spacing w:line="0" w:lineRule="atLeast"/>
        <w:rPr>
          <w:rFonts w:ascii="Times New Roman" w:eastAsia="Times New Roman" w:hAnsi="Times New Roman"/>
          <w:b/>
          <w:sz w:val="16"/>
        </w:rPr>
      </w:pPr>
      <w:r w:rsidRPr="00F57E73">
        <w:rPr>
          <w:rFonts w:ascii="Times New Roman" w:eastAsia="Times New Roman" w:hAnsi="Times New Roman"/>
          <w:b/>
          <w:sz w:val="16"/>
        </w:rPr>
        <w:t>Signed</w:t>
      </w:r>
    </w:p>
    <w:p w14:paraId="2EBD9EAD" w14:textId="77777777" w:rsidR="0041484F" w:rsidRDefault="0041484F" w:rsidP="00434900">
      <w:pPr>
        <w:spacing w:line="0" w:lineRule="atLeast"/>
        <w:rPr>
          <w:rFonts w:ascii="Times New Roman" w:eastAsia="Times New Roman" w:hAnsi="Times New Roman"/>
          <w:b/>
          <w:sz w:val="16"/>
        </w:rPr>
      </w:pPr>
    </w:p>
    <w:p w14:paraId="3B7D1190" w14:textId="77777777" w:rsidR="0041484F" w:rsidRDefault="0041484F" w:rsidP="00434900">
      <w:pPr>
        <w:spacing w:line="0" w:lineRule="atLeast"/>
        <w:rPr>
          <w:rFonts w:ascii="Times New Roman" w:eastAsia="Times New Roman" w:hAnsi="Times New Roman"/>
          <w:b/>
          <w:sz w:val="16"/>
        </w:rPr>
      </w:pPr>
    </w:p>
    <w:p w14:paraId="48179C6D" w14:textId="2047D99A" w:rsidR="0041484F" w:rsidRPr="00365235" w:rsidRDefault="00365235" w:rsidP="00434900">
      <w:pPr>
        <w:spacing w:line="0" w:lineRule="atLeast"/>
        <w:rPr>
          <w:rFonts w:ascii="Times New Roman" w:eastAsia="Times New Roman" w:hAnsi="Times New Roman"/>
          <w:bCs/>
          <w:sz w:val="16"/>
          <w:u w:val="single"/>
        </w:rPr>
      </w:pPr>
      <w:r>
        <w:rPr>
          <w:rFonts w:ascii="Times New Roman" w:eastAsia="Times New Roman" w:hAnsi="Times New Roman"/>
          <w:bCs/>
          <w:sz w:val="16"/>
          <w:u w:val="single"/>
        </w:rPr>
        <w:tab/>
      </w:r>
      <w:r>
        <w:rPr>
          <w:rFonts w:ascii="Times New Roman" w:eastAsia="Times New Roman" w:hAnsi="Times New Roman"/>
          <w:bCs/>
          <w:sz w:val="16"/>
          <w:u w:val="single"/>
        </w:rPr>
        <w:tab/>
      </w:r>
      <w:r>
        <w:rPr>
          <w:rFonts w:ascii="Times New Roman" w:eastAsia="Times New Roman" w:hAnsi="Times New Roman"/>
          <w:bCs/>
          <w:sz w:val="16"/>
          <w:u w:val="single"/>
        </w:rPr>
        <w:tab/>
      </w:r>
      <w:r>
        <w:rPr>
          <w:rFonts w:ascii="Times New Roman" w:eastAsia="Times New Roman" w:hAnsi="Times New Roman"/>
          <w:bCs/>
          <w:sz w:val="16"/>
          <w:u w:val="single"/>
        </w:rPr>
        <w:tab/>
      </w:r>
      <w:r>
        <w:rPr>
          <w:rFonts w:ascii="Times New Roman" w:eastAsia="Times New Roman" w:hAnsi="Times New Roman"/>
          <w:bCs/>
          <w:sz w:val="16"/>
          <w:u w:val="single"/>
        </w:rPr>
        <w:tab/>
      </w:r>
      <w:r w:rsidR="0041484F">
        <w:rPr>
          <w:rFonts w:ascii="Times New Roman" w:eastAsia="Times New Roman" w:hAnsi="Times New Roman"/>
          <w:b/>
          <w:sz w:val="16"/>
        </w:rPr>
        <w:tab/>
      </w:r>
      <w:r w:rsidR="0041484F">
        <w:rPr>
          <w:rFonts w:ascii="Times New Roman" w:eastAsia="Times New Roman" w:hAnsi="Times New Roman"/>
          <w:b/>
          <w:sz w:val="16"/>
        </w:rPr>
        <w:tab/>
      </w:r>
      <w:r>
        <w:rPr>
          <w:rFonts w:ascii="Times New Roman" w:eastAsia="Times New Roman" w:hAnsi="Times New Roman"/>
          <w:bCs/>
          <w:sz w:val="16"/>
          <w:u w:val="single"/>
        </w:rPr>
        <w:tab/>
      </w:r>
      <w:r>
        <w:rPr>
          <w:rFonts w:ascii="Times New Roman" w:eastAsia="Times New Roman" w:hAnsi="Times New Roman"/>
          <w:bCs/>
          <w:sz w:val="16"/>
          <w:u w:val="single"/>
        </w:rPr>
        <w:tab/>
      </w:r>
      <w:r>
        <w:rPr>
          <w:rFonts w:ascii="Times New Roman" w:eastAsia="Times New Roman" w:hAnsi="Times New Roman"/>
          <w:bCs/>
          <w:sz w:val="16"/>
          <w:u w:val="single"/>
        </w:rPr>
        <w:tab/>
      </w:r>
      <w:r>
        <w:rPr>
          <w:rFonts w:ascii="Times New Roman" w:eastAsia="Times New Roman" w:hAnsi="Times New Roman"/>
          <w:bCs/>
          <w:sz w:val="16"/>
          <w:u w:val="single"/>
        </w:rPr>
        <w:tab/>
      </w:r>
      <w:r>
        <w:rPr>
          <w:rFonts w:ascii="Times New Roman" w:eastAsia="Times New Roman" w:hAnsi="Times New Roman"/>
          <w:bCs/>
          <w:sz w:val="16"/>
          <w:u w:val="single"/>
        </w:rPr>
        <w:tab/>
      </w:r>
      <w:r>
        <w:rPr>
          <w:rFonts w:ascii="Times New Roman" w:eastAsia="Times New Roman" w:hAnsi="Times New Roman"/>
          <w:bCs/>
          <w:sz w:val="16"/>
          <w:u w:val="single"/>
        </w:rPr>
        <w:tab/>
      </w:r>
    </w:p>
    <w:p w14:paraId="4CD8D6A4" w14:textId="7B4D0503" w:rsidR="0041484F" w:rsidRDefault="008C38D4" w:rsidP="00434900">
      <w:pPr>
        <w:spacing w:line="0" w:lineRule="atLeast"/>
        <w:rPr>
          <w:rFonts w:ascii="Times New Roman" w:eastAsia="Times New Roman" w:hAnsi="Times New Roman"/>
          <w:b/>
          <w:sz w:val="16"/>
        </w:rPr>
      </w:pPr>
      <w:r>
        <w:rPr>
          <w:rFonts w:ascii="Times New Roman" w:eastAsia="Times New Roman" w:hAnsi="Times New Roman"/>
          <w:b/>
          <w:sz w:val="16"/>
        </w:rPr>
        <w:t>Landlord</w:t>
      </w:r>
      <w:r w:rsidR="0041484F">
        <w:rPr>
          <w:rFonts w:ascii="Times New Roman" w:eastAsia="Times New Roman" w:hAnsi="Times New Roman"/>
          <w:b/>
          <w:sz w:val="16"/>
        </w:rPr>
        <w:t xml:space="preserve"> / Agent for the Owner</w:t>
      </w:r>
      <w:r w:rsidR="0041484F">
        <w:rPr>
          <w:rFonts w:ascii="Times New Roman" w:eastAsia="Times New Roman" w:hAnsi="Times New Roman"/>
          <w:b/>
          <w:sz w:val="16"/>
        </w:rPr>
        <w:tab/>
      </w:r>
      <w:r w:rsidR="0041484F">
        <w:rPr>
          <w:rFonts w:ascii="Times New Roman" w:eastAsia="Times New Roman" w:hAnsi="Times New Roman"/>
          <w:b/>
          <w:sz w:val="16"/>
        </w:rPr>
        <w:tab/>
      </w:r>
      <w:r w:rsidR="0041484F">
        <w:rPr>
          <w:rFonts w:ascii="Times New Roman" w:eastAsia="Times New Roman" w:hAnsi="Times New Roman"/>
          <w:b/>
          <w:sz w:val="16"/>
        </w:rPr>
        <w:tab/>
      </w:r>
      <w:r w:rsidR="0041484F">
        <w:rPr>
          <w:rFonts w:ascii="Times New Roman" w:eastAsia="Times New Roman" w:hAnsi="Times New Roman"/>
          <w:b/>
          <w:sz w:val="16"/>
        </w:rPr>
        <w:tab/>
        <w:t>Tenant</w:t>
      </w:r>
    </w:p>
    <w:p w14:paraId="35AF31A3" w14:textId="77777777" w:rsidR="0041484F" w:rsidRDefault="0041484F" w:rsidP="00434900">
      <w:pPr>
        <w:spacing w:line="0" w:lineRule="atLeast"/>
        <w:rPr>
          <w:rFonts w:ascii="Times New Roman" w:eastAsia="Times New Roman" w:hAnsi="Times New Roman"/>
          <w:b/>
          <w:sz w:val="16"/>
        </w:rPr>
      </w:pPr>
    </w:p>
    <w:p w14:paraId="1D100ED0" w14:textId="2CFE419B" w:rsidR="0041484F" w:rsidRDefault="0041484F" w:rsidP="00434900">
      <w:pPr>
        <w:spacing w:line="0" w:lineRule="atLeast"/>
        <w:rPr>
          <w:rFonts w:ascii="Times New Roman" w:eastAsia="Times New Roman" w:hAnsi="Times New Roman"/>
          <w:b/>
          <w:sz w:val="16"/>
        </w:rPr>
      </w:pP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p>
    <w:p w14:paraId="5A82EB9F" w14:textId="42FA72CA" w:rsidR="00365235" w:rsidRPr="004641F7" w:rsidRDefault="00365235" w:rsidP="00365235">
      <w:pPr>
        <w:spacing w:line="0" w:lineRule="atLeast"/>
        <w:rPr>
          <w:rFonts w:ascii="Times New Roman" w:eastAsia="Times New Roman" w:hAnsi="Times New Roman"/>
          <w:b/>
          <w:bCs/>
          <w:sz w:val="16"/>
          <w:szCs w:val="16"/>
          <w:u w:val="single"/>
        </w:rPr>
      </w:pPr>
      <w:r w:rsidRPr="004641F7">
        <w:rPr>
          <w:b/>
          <w:bCs/>
          <w:sz w:val="16"/>
          <w:szCs w:val="16"/>
        </w:rPr>
        <w:tab/>
      </w:r>
      <w:r w:rsidRPr="004641F7">
        <w:rPr>
          <w:b/>
          <w:bCs/>
          <w:sz w:val="16"/>
          <w:szCs w:val="16"/>
        </w:rPr>
        <w:tab/>
      </w:r>
      <w:r w:rsidRPr="004641F7">
        <w:rPr>
          <w:b/>
          <w:bCs/>
          <w:sz w:val="16"/>
          <w:szCs w:val="16"/>
        </w:rPr>
        <w:tab/>
      </w:r>
      <w:r w:rsidRPr="004641F7">
        <w:rPr>
          <w:b/>
          <w:bCs/>
          <w:sz w:val="16"/>
          <w:szCs w:val="16"/>
        </w:rPr>
        <w:tab/>
      </w:r>
      <w:r w:rsidRPr="004641F7">
        <w:rPr>
          <w:b/>
          <w:bCs/>
          <w:sz w:val="16"/>
          <w:szCs w:val="16"/>
        </w:rPr>
        <w:tab/>
      </w:r>
      <w:r w:rsidRPr="004641F7">
        <w:rPr>
          <w:b/>
          <w:bCs/>
          <w:sz w:val="16"/>
          <w:szCs w:val="16"/>
        </w:rPr>
        <w:tab/>
      </w:r>
      <w:r w:rsidRPr="004641F7">
        <w:rPr>
          <w:b/>
          <w:bCs/>
          <w:sz w:val="16"/>
          <w:szCs w:val="16"/>
        </w:rPr>
        <w:tab/>
      </w:r>
      <w:r w:rsidRPr="004641F7">
        <w:rPr>
          <w:rFonts w:ascii="Times New Roman" w:eastAsia="Times New Roman" w:hAnsi="Times New Roman"/>
          <w:b/>
          <w:bCs/>
          <w:sz w:val="16"/>
          <w:szCs w:val="16"/>
          <w:u w:val="single"/>
        </w:rPr>
        <w:tab/>
      </w:r>
      <w:r w:rsidRPr="004641F7">
        <w:rPr>
          <w:rFonts w:ascii="Times New Roman" w:eastAsia="Times New Roman" w:hAnsi="Times New Roman"/>
          <w:b/>
          <w:bCs/>
          <w:sz w:val="16"/>
          <w:szCs w:val="16"/>
          <w:u w:val="single"/>
        </w:rPr>
        <w:tab/>
      </w:r>
      <w:r w:rsidRPr="004641F7">
        <w:rPr>
          <w:rFonts w:ascii="Times New Roman" w:eastAsia="Times New Roman" w:hAnsi="Times New Roman"/>
          <w:b/>
          <w:bCs/>
          <w:sz w:val="16"/>
          <w:szCs w:val="16"/>
          <w:u w:val="single"/>
        </w:rPr>
        <w:tab/>
      </w:r>
      <w:r w:rsidRPr="004641F7">
        <w:rPr>
          <w:rFonts w:ascii="Times New Roman" w:eastAsia="Times New Roman" w:hAnsi="Times New Roman"/>
          <w:b/>
          <w:bCs/>
          <w:sz w:val="16"/>
          <w:szCs w:val="16"/>
          <w:u w:val="single"/>
        </w:rPr>
        <w:tab/>
      </w:r>
      <w:r w:rsidRPr="004641F7">
        <w:rPr>
          <w:rFonts w:ascii="Times New Roman" w:eastAsia="Times New Roman" w:hAnsi="Times New Roman"/>
          <w:b/>
          <w:bCs/>
          <w:sz w:val="16"/>
          <w:szCs w:val="16"/>
          <w:u w:val="single"/>
        </w:rPr>
        <w:tab/>
      </w:r>
      <w:r w:rsidRPr="004641F7">
        <w:rPr>
          <w:rFonts w:ascii="Times New Roman" w:eastAsia="Times New Roman" w:hAnsi="Times New Roman"/>
          <w:b/>
          <w:bCs/>
          <w:sz w:val="16"/>
          <w:szCs w:val="16"/>
          <w:u w:val="single"/>
        </w:rPr>
        <w:tab/>
      </w:r>
    </w:p>
    <w:p w14:paraId="6B961836" w14:textId="6922391D" w:rsidR="00365235" w:rsidRDefault="00365235" w:rsidP="00365235">
      <w:pPr>
        <w:spacing w:line="0" w:lineRule="atLeast"/>
        <w:rPr>
          <w:rFonts w:ascii="Times New Roman" w:eastAsia="Times New Roman" w:hAnsi="Times New Roman"/>
          <w:b/>
          <w:sz w:val="16"/>
        </w:rPr>
      </w:pP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t>Tenant</w:t>
      </w:r>
    </w:p>
    <w:p w14:paraId="7E49D2CC" w14:textId="475A67A5" w:rsidR="003E02A2" w:rsidRDefault="003E02A2">
      <w:pPr>
        <w:spacing w:after="160" w:line="259" w:lineRule="auto"/>
      </w:pPr>
    </w:p>
    <w:p w14:paraId="2AE51698" w14:textId="77777777" w:rsidR="00365235" w:rsidRPr="00365235" w:rsidRDefault="00365235" w:rsidP="00365235">
      <w:pPr>
        <w:spacing w:line="0" w:lineRule="atLeast"/>
        <w:rPr>
          <w:rFonts w:ascii="Times New Roman" w:eastAsia="Times New Roman" w:hAnsi="Times New Roman"/>
          <w:bCs/>
          <w:sz w:val="16"/>
          <w:u w:val="single"/>
        </w:rPr>
      </w:pPr>
      <w:r>
        <w:tab/>
      </w:r>
      <w:r>
        <w:tab/>
      </w:r>
      <w:r>
        <w:tab/>
      </w:r>
      <w:r>
        <w:tab/>
      </w:r>
      <w:r>
        <w:tab/>
      </w:r>
      <w:r>
        <w:tab/>
      </w:r>
      <w:r>
        <w:tab/>
      </w:r>
      <w:r>
        <w:rPr>
          <w:rFonts w:ascii="Times New Roman" w:eastAsia="Times New Roman" w:hAnsi="Times New Roman"/>
          <w:bCs/>
          <w:sz w:val="16"/>
          <w:u w:val="single"/>
        </w:rPr>
        <w:tab/>
      </w:r>
      <w:r>
        <w:rPr>
          <w:rFonts w:ascii="Times New Roman" w:eastAsia="Times New Roman" w:hAnsi="Times New Roman"/>
          <w:bCs/>
          <w:sz w:val="16"/>
          <w:u w:val="single"/>
        </w:rPr>
        <w:tab/>
      </w:r>
      <w:r>
        <w:rPr>
          <w:rFonts w:ascii="Times New Roman" w:eastAsia="Times New Roman" w:hAnsi="Times New Roman"/>
          <w:bCs/>
          <w:sz w:val="16"/>
          <w:u w:val="single"/>
        </w:rPr>
        <w:tab/>
      </w:r>
      <w:r>
        <w:rPr>
          <w:rFonts w:ascii="Times New Roman" w:eastAsia="Times New Roman" w:hAnsi="Times New Roman"/>
          <w:bCs/>
          <w:sz w:val="16"/>
          <w:u w:val="single"/>
        </w:rPr>
        <w:tab/>
      </w:r>
      <w:r>
        <w:rPr>
          <w:rFonts w:ascii="Times New Roman" w:eastAsia="Times New Roman" w:hAnsi="Times New Roman"/>
          <w:bCs/>
          <w:sz w:val="16"/>
          <w:u w:val="single"/>
        </w:rPr>
        <w:tab/>
      </w:r>
      <w:r>
        <w:rPr>
          <w:rFonts w:ascii="Times New Roman" w:eastAsia="Times New Roman" w:hAnsi="Times New Roman"/>
          <w:bCs/>
          <w:sz w:val="16"/>
          <w:u w:val="single"/>
        </w:rPr>
        <w:tab/>
      </w:r>
    </w:p>
    <w:p w14:paraId="31A09039" w14:textId="77777777" w:rsidR="00365235" w:rsidRDefault="00365235" w:rsidP="00365235">
      <w:pPr>
        <w:spacing w:line="0" w:lineRule="atLeast"/>
        <w:rPr>
          <w:rFonts w:ascii="Times New Roman" w:eastAsia="Times New Roman" w:hAnsi="Times New Roman"/>
          <w:b/>
          <w:sz w:val="16"/>
        </w:rPr>
      </w:pP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t>Tenant</w:t>
      </w:r>
    </w:p>
    <w:p w14:paraId="72470DB0" w14:textId="77C9ADB9" w:rsidR="00365235" w:rsidRDefault="00365235">
      <w:pPr>
        <w:spacing w:after="160" w:line="259" w:lineRule="auto"/>
      </w:pPr>
    </w:p>
    <w:p w14:paraId="0AEB06D3" w14:textId="77777777" w:rsidR="00365235" w:rsidRPr="00365235" w:rsidRDefault="00365235" w:rsidP="00365235">
      <w:pPr>
        <w:spacing w:line="0" w:lineRule="atLeast"/>
        <w:rPr>
          <w:rFonts w:ascii="Times New Roman" w:eastAsia="Times New Roman" w:hAnsi="Times New Roman"/>
          <w:bCs/>
          <w:sz w:val="16"/>
          <w:u w:val="single"/>
        </w:rPr>
      </w:pPr>
      <w:r>
        <w:tab/>
      </w:r>
      <w:r>
        <w:tab/>
      </w:r>
      <w:r>
        <w:tab/>
      </w:r>
      <w:r>
        <w:tab/>
      </w:r>
      <w:r>
        <w:tab/>
      </w:r>
      <w:r>
        <w:tab/>
      </w:r>
      <w:r>
        <w:tab/>
      </w:r>
      <w:r>
        <w:rPr>
          <w:rFonts w:ascii="Times New Roman" w:eastAsia="Times New Roman" w:hAnsi="Times New Roman"/>
          <w:bCs/>
          <w:sz w:val="16"/>
          <w:u w:val="single"/>
        </w:rPr>
        <w:tab/>
      </w:r>
      <w:r>
        <w:rPr>
          <w:rFonts w:ascii="Times New Roman" w:eastAsia="Times New Roman" w:hAnsi="Times New Roman"/>
          <w:bCs/>
          <w:sz w:val="16"/>
          <w:u w:val="single"/>
        </w:rPr>
        <w:tab/>
      </w:r>
      <w:r>
        <w:rPr>
          <w:rFonts w:ascii="Times New Roman" w:eastAsia="Times New Roman" w:hAnsi="Times New Roman"/>
          <w:bCs/>
          <w:sz w:val="16"/>
          <w:u w:val="single"/>
        </w:rPr>
        <w:tab/>
      </w:r>
      <w:r>
        <w:rPr>
          <w:rFonts w:ascii="Times New Roman" w:eastAsia="Times New Roman" w:hAnsi="Times New Roman"/>
          <w:bCs/>
          <w:sz w:val="16"/>
          <w:u w:val="single"/>
        </w:rPr>
        <w:tab/>
      </w:r>
      <w:r>
        <w:rPr>
          <w:rFonts w:ascii="Times New Roman" w:eastAsia="Times New Roman" w:hAnsi="Times New Roman"/>
          <w:bCs/>
          <w:sz w:val="16"/>
          <w:u w:val="single"/>
        </w:rPr>
        <w:tab/>
      </w:r>
      <w:r>
        <w:rPr>
          <w:rFonts w:ascii="Times New Roman" w:eastAsia="Times New Roman" w:hAnsi="Times New Roman"/>
          <w:bCs/>
          <w:sz w:val="16"/>
          <w:u w:val="single"/>
        </w:rPr>
        <w:tab/>
      </w:r>
    </w:p>
    <w:p w14:paraId="75717FC0" w14:textId="77777777" w:rsidR="00365235" w:rsidRDefault="00365235" w:rsidP="00365235">
      <w:pPr>
        <w:spacing w:line="0" w:lineRule="atLeast"/>
        <w:rPr>
          <w:rFonts w:ascii="Times New Roman" w:eastAsia="Times New Roman" w:hAnsi="Times New Roman"/>
          <w:b/>
          <w:sz w:val="16"/>
        </w:rPr>
      </w:pP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t>Tenant</w:t>
      </w:r>
    </w:p>
    <w:p w14:paraId="0F1A9C4E" w14:textId="77777777" w:rsidR="00365235" w:rsidRDefault="00365235">
      <w:pPr>
        <w:spacing w:after="160" w:line="259" w:lineRule="auto"/>
      </w:pPr>
    </w:p>
    <w:p w14:paraId="7E253D7E" w14:textId="1880DAF0" w:rsidR="00E16C37" w:rsidRPr="00365235" w:rsidRDefault="00365235" w:rsidP="006C3B51">
      <w:pPr>
        <w:spacing w:after="160" w:line="259" w:lineRule="auto"/>
        <w:rPr>
          <w:rFonts w:ascii="Times New Roman" w:eastAsia="Times New Roman" w:hAnsi="Times New Roman"/>
          <w:bCs/>
          <w:sz w:val="16"/>
          <w:u w:val="single"/>
        </w:rPr>
      </w:pPr>
      <w:r>
        <w:tab/>
      </w:r>
      <w:r>
        <w:tab/>
      </w:r>
      <w:r w:rsidR="00E16C37">
        <w:tab/>
      </w:r>
      <w:r w:rsidR="00E16C37">
        <w:tab/>
      </w:r>
      <w:r w:rsidR="00E16C37">
        <w:tab/>
      </w:r>
      <w:r w:rsidR="00E16C37">
        <w:tab/>
      </w:r>
      <w:r w:rsidR="00E16C37">
        <w:tab/>
      </w:r>
      <w:r w:rsidR="00E16C37">
        <w:rPr>
          <w:rFonts w:ascii="Times New Roman" w:eastAsia="Times New Roman" w:hAnsi="Times New Roman"/>
          <w:bCs/>
          <w:sz w:val="16"/>
          <w:u w:val="single"/>
        </w:rPr>
        <w:tab/>
      </w:r>
      <w:r w:rsidR="00E16C37">
        <w:rPr>
          <w:rFonts w:ascii="Times New Roman" w:eastAsia="Times New Roman" w:hAnsi="Times New Roman"/>
          <w:bCs/>
          <w:sz w:val="16"/>
          <w:u w:val="single"/>
        </w:rPr>
        <w:tab/>
      </w:r>
      <w:r w:rsidR="00E16C37">
        <w:rPr>
          <w:rFonts w:ascii="Times New Roman" w:eastAsia="Times New Roman" w:hAnsi="Times New Roman"/>
          <w:bCs/>
          <w:sz w:val="16"/>
          <w:u w:val="single"/>
        </w:rPr>
        <w:tab/>
      </w:r>
      <w:r w:rsidR="00E16C37">
        <w:rPr>
          <w:rFonts w:ascii="Times New Roman" w:eastAsia="Times New Roman" w:hAnsi="Times New Roman"/>
          <w:bCs/>
          <w:sz w:val="16"/>
          <w:u w:val="single"/>
        </w:rPr>
        <w:tab/>
      </w:r>
      <w:r w:rsidR="00E16C37">
        <w:rPr>
          <w:rFonts w:ascii="Times New Roman" w:eastAsia="Times New Roman" w:hAnsi="Times New Roman"/>
          <w:bCs/>
          <w:sz w:val="16"/>
          <w:u w:val="single"/>
        </w:rPr>
        <w:tab/>
      </w:r>
      <w:r w:rsidR="00E16C37">
        <w:rPr>
          <w:rFonts w:ascii="Times New Roman" w:eastAsia="Times New Roman" w:hAnsi="Times New Roman"/>
          <w:bCs/>
          <w:sz w:val="16"/>
          <w:u w:val="single"/>
        </w:rPr>
        <w:tab/>
      </w:r>
    </w:p>
    <w:p w14:paraId="3BB1E7AB" w14:textId="4C11D10C" w:rsidR="00365235" w:rsidRDefault="00E16C37" w:rsidP="0012267B">
      <w:pPr>
        <w:spacing w:line="0" w:lineRule="atLeast"/>
        <w:rPr>
          <w:rFonts w:ascii="Cambria" w:eastAsiaTheme="minorHAnsi" w:hAnsi="Cambria" w:cs="Cambria"/>
          <w:color w:val="000000"/>
          <w:sz w:val="22"/>
          <w:szCs w:val="22"/>
          <w:lang w:eastAsia="en-US"/>
        </w:rPr>
      </w:pP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r>
      <w:r>
        <w:rPr>
          <w:rFonts w:ascii="Times New Roman" w:eastAsia="Times New Roman" w:hAnsi="Times New Roman"/>
          <w:b/>
          <w:sz w:val="16"/>
        </w:rPr>
        <w:tab/>
        <w:t>Tenant</w:t>
      </w:r>
      <w:r w:rsidR="00365235">
        <w:rPr>
          <w:sz w:val="22"/>
          <w:szCs w:val="22"/>
        </w:rPr>
        <w:br w:type="page"/>
      </w:r>
    </w:p>
    <w:p w14:paraId="7128DC02" w14:textId="1F668967" w:rsidR="003E02A2" w:rsidRDefault="003E02A2" w:rsidP="003E02A2">
      <w:pPr>
        <w:pStyle w:val="Default"/>
        <w:jc w:val="center"/>
        <w:rPr>
          <w:sz w:val="22"/>
          <w:szCs w:val="22"/>
        </w:rPr>
      </w:pPr>
      <w:r>
        <w:rPr>
          <w:sz w:val="22"/>
          <w:szCs w:val="22"/>
        </w:rPr>
        <w:t>CRIME FREE LEASE ADDENDUM</w:t>
      </w:r>
    </w:p>
    <w:p w14:paraId="478D3B54" w14:textId="77777777" w:rsidR="003E02A2" w:rsidRDefault="003E02A2" w:rsidP="003E02A2">
      <w:pPr>
        <w:pStyle w:val="Default"/>
        <w:jc w:val="center"/>
        <w:rPr>
          <w:sz w:val="22"/>
          <w:szCs w:val="22"/>
        </w:rPr>
      </w:pPr>
      <w:r>
        <w:rPr>
          <w:sz w:val="22"/>
          <w:szCs w:val="22"/>
        </w:rPr>
        <w:t>Prohibition against nuisance activity within the City of DeKalb.</w:t>
      </w:r>
    </w:p>
    <w:p w14:paraId="1029D013" w14:textId="77777777" w:rsidR="003E02A2" w:rsidRDefault="003E02A2" w:rsidP="003E02A2">
      <w:pPr>
        <w:pStyle w:val="Default"/>
        <w:jc w:val="center"/>
        <w:rPr>
          <w:sz w:val="22"/>
          <w:szCs w:val="22"/>
        </w:rPr>
      </w:pPr>
    </w:p>
    <w:p w14:paraId="2F20121D" w14:textId="77777777" w:rsidR="003E02A2" w:rsidRDefault="003E02A2" w:rsidP="003E02A2">
      <w:pPr>
        <w:pStyle w:val="Default"/>
        <w:rPr>
          <w:sz w:val="22"/>
          <w:szCs w:val="22"/>
        </w:rPr>
      </w:pPr>
      <w:r>
        <w:rPr>
          <w:sz w:val="22"/>
          <w:szCs w:val="22"/>
        </w:rPr>
        <w:t xml:space="preserve">The City of DeKalb has enacted the following in its Code of Ordinances: </w:t>
      </w:r>
    </w:p>
    <w:p w14:paraId="7C63B8A0" w14:textId="3D55C6BB" w:rsidR="003E02A2" w:rsidRDefault="003E02A2" w:rsidP="003E02A2">
      <w:pPr>
        <w:pStyle w:val="Default"/>
        <w:spacing w:after="8"/>
        <w:ind w:left="720"/>
        <w:rPr>
          <w:sz w:val="22"/>
          <w:szCs w:val="22"/>
        </w:rPr>
      </w:pPr>
      <w:r>
        <w:rPr>
          <w:sz w:val="22"/>
          <w:szCs w:val="22"/>
        </w:rPr>
        <w:t xml:space="preserve">(1) Chapter 52, Section 52.06 – Disorderly House: This Section prohibits nuisance activity, defined as unlawful activity, on properties located within the corporate limits of the City of </w:t>
      </w:r>
      <w:r w:rsidR="002876BE">
        <w:rPr>
          <w:sz w:val="22"/>
          <w:szCs w:val="22"/>
        </w:rPr>
        <w:t>DeKalb.</w:t>
      </w:r>
      <w:r>
        <w:rPr>
          <w:sz w:val="22"/>
          <w:szCs w:val="22"/>
        </w:rPr>
        <w:t xml:space="preserve"> </w:t>
      </w:r>
    </w:p>
    <w:p w14:paraId="18AEC704" w14:textId="77777777" w:rsidR="003E02A2" w:rsidRDefault="003E02A2" w:rsidP="003E02A2">
      <w:pPr>
        <w:pStyle w:val="Default"/>
        <w:ind w:left="720"/>
        <w:rPr>
          <w:sz w:val="22"/>
          <w:szCs w:val="22"/>
        </w:rPr>
      </w:pPr>
      <w:r>
        <w:rPr>
          <w:sz w:val="22"/>
          <w:szCs w:val="22"/>
        </w:rPr>
        <w:t xml:space="preserve">(2) Chapter 10, Section 10.10—Rental Agreements—Required Terms: This Section requires the inclusion of a Crime Free Housing Lease Addendum in all lease agreements. </w:t>
      </w:r>
    </w:p>
    <w:p w14:paraId="0415A5B8" w14:textId="77777777" w:rsidR="003E02A2" w:rsidRDefault="003E02A2" w:rsidP="003E02A2">
      <w:pPr>
        <w:pStyle w:val="Default"/>
        <w:rPr>
          <w:sz w:val="22"/>
          <w:szCs w:val="22"/>
        </w:rPr>
      </w:pPr>
    </w:p>
    <w:p w14:paraId="4D833F56" w14:textId="77777777" w:rsidR="003E02A2" w:rsidRDefault="003E02A2" w:rsidP="003E02A2">
      <w:pPr>
        <w:pStyle w:val="Default"/>
        <w:rPr>
          <w:sz w:val="22"/>
          <w:szCs w:val="22"/>
        </w:rPr>
      </w:pPr>
      <w:r>
        <w:rPr>
          <w:sz w:val="22"/>
          <w:szCs w:val="22"/>
        </w:rPr>
        <w:t xml:space="preserve">In consideration of the execution or renewal of a lease of the dwelling unit identified in the lease, Owner (or Owners’ agent or representative) and Resident agree as follows: </w:t>
      </w:r>
    </w:p>
    <w:p w14:paraId="3F21A8A0" w14:textId="77777777" w:rsidR="003E02A2" w:rsidRDefault="003E02A2" w:rsidP="003E02A2">
      <w:pPr>
        <w:pStyle w:val="Default"/>
        <w:rPr>
          <w:sz w:val="22"/>
          <w:szCs w:val="22"/>
        </w:rPr>
      </w:pPr>
    </w:p>
    <w:p w14:paraId="094EC890" w14:textId="77777777" w:rsidR="003E02A2" w:rsidRDefault="003E02A2" w:rsidP="003E02A2">
      <w:pPr>
        <w:pStyle w:val="Default"/>
        <w:rPr>
          <w:sz w:val="22"/>
          <w:szCs w:val="22"/>
        </w:rPr>
      </w:pPr>
      <w:r>
        <w:rPr>
          <w:sz w:val="22"/>
          <w:szCs w:val="22"/>
        </w:rPr>
        <w:t xml:space="preserve">The Tenant is subject to all municipal codes and their consequences that can be found on the City of DeKalb website http://www.cityofdekalb.com/. The Tenant is also subject to this Crime Free Lease Addendum. </w:t>
      </w:r>
    </w:p>
    <w:p w14:paraId="2E70E5E6" w14:textId="77777777" w:rsidR="003E02A2" w:rsidRDefault="003E02A2" w:rsidP="003E02A2">
      <w:pPr>
        <w:pStyle w:val="Default"/>
        <w:numPr>
          <w:ilvl w:val="0"/>
          <w:numId w:val="8"/>
        </w:numPr>
        <w:rPr>
          <w:sz w:val="22"/>
          <w:szCs w:val="22"/>
        </w:rPr>
      </w:pPr>
      <w:r>
        <w:rPr>
          <w:sz w:val="22"/>
          <w:szCs w:val="22"/>
        </w:rPr>
        <w:t xml:space="preserve">The Tenant, any member of the tenant's household, Tenant's guest(s), and any person under Tenant's control shall not engage in or facilitate unlawful activity in, on, at or about the leased premises. </w:t>
      </w:r>
    </w:p>
    <w:p w14:paraId="3C307B20" w14:textId="77777777" w:rsidR="003E02A2" w:rsidRDefault="003E02A2" w:rsidP="003E02A2">
      <w:pPr>
        <w:pStyle w:val="Default"/>
        <w:numPr>
          <w:ilvl w:val="0"/>
          <w:numId w:val="8"/>
        </w:numPr>
        <w:rPr>
          <w:sz w:val="22"/>
          <w:szCs w:val="22"/>
        </w:rPr>
      </w:pPr>
      <w:r>
        <w:rPr>
          <w:sz w:val="22"/>
          <w:szCs w:val="22"/>
        </w:rPr>
        <w:t xml:space="preserve">The Tenant, any member of the tenant's household, Tenant's guest(s), and any person under Tenant's control shall not permit the leased premises to be used for, or to facilitate, unlawful activity, regardless of whether the individual engaging in such activity is a member of the household, or a guest. </w:t>
      </w:r>
    </w:p>
    <w:p w14:paraId="2AF05AE9" w14:textId="77777777" w:rsidR="003E02A2" w:rsidRDefault="003E02A2" w:rsidP="003E02A2">
      <w:pPr>
        <w:pStyle w:val="Default"/>
        <w:numPr>
          <w:ilvl w:val="0"/>
          <w:numId w:val="8"/>
        </w:numPr>
        <w:rPr>
          <w:sz w:val="22"/>
          <w:szCs w:val="22"/>
        </w:rPr>
      </w:pPr>
      <w:r>
        <w:rPr>
          <w:sz w:val="22"/>
          <w:szCs w:val="22"/>
        </w:rPr>
        <w:t xml:space="preserve">The Tenant, any member of the tenant's household, Tenant's guest(s), and any person under Tenant's control shall not engage in or facilitate any breach of the lease agreement that jeopardizes the health, safety, and welfare of the landlord, his agent, or other tenant, or involves imminent or actual serious property damage. </w:t>
      </w:r>
    </w:p>
    <w:p w14:paraId="61DC5FC7" w14:textId="20B310D4" w:rsidR="003E02A2" w:rsidRDefault="003E02A2" w:rsidP="003E02A2">
      <w:pPr>
        <w:pStyle w:val="Default"/>
        <w:numPr>
          <w:ilvl w:val="0"/>
          <w:numId w:val="8"/>
        </w:numPr>
        <w:rPr>
          <w:sz w:val="22"/>
          <w:szCs w:val="22"/>
        </w:rPr>
      </w:pPr>
      <w:r>
        <w:rPr>
          <w:sz w:val="22"/>
          <w:szCs w:val="22"/>
        </w:rPr>
        <w:t xml:space="preserve">The Tenant is vicariously liable for the unlawful activity of any member of the Tenant's household, Tenant's guest(s), and any person under Tenant's control, </w:t>
      </w:r>
      <w:r w:rsidR="00D61EAB">
        <w:rPr>
          <w:sz w:val="22"/>
          <w:szCs w:val="22"/>
        </w:rPr>
        <w:t>whether</w:t>
      </w:r>
      <w:r>
        <w:rPr>
          <w:sz w:val="22"/>
          <w:szCs w:val="22"/>
        </w:rPr>
        <w:t xml:space="preserve"> the Tenant had knowledge of the activity or </w:t>
      </w:r>
      <w:r w:rsidR="00D61EAB">
        <w:rPr>
          <w:sz w:val="22"/>
          <w:szCs w:val="22"/>
        </w:rPr>
        <w:t>whether</w:t>
      </w:r>
      <w:r>
        <w:rPr>
          <w:sz w:val="22"/>
          <w:szCs w:val="22"/>
        </w:rPr>
        <w:t xml:space="preserve"> the household member or guest was under the Tenant's control. </w:t>
      </w:r>
    </w:p>
    <w:p w14:paraId="5E534BE7" w14:textId="77777777" w:rsidR="003E02A2" w:rsidRDefault="003E02A2" w:rsidP="003E02A2">
      <w:pPr>
        <w:pStyle w:val="Default"/>
        <w:numPr>
          <w:ilvl w:val="0"/>
          <w:numId w:val="8"/>
        </w:numPr>
        <w:rPr>
          <w:sz w:val="22"/>
          <w:szCs w:val="22"/>
        </w:rPr>
      </w:pPr>
      <w:r>
        <w:rPr>
          <w:sz w:val="22"/>
          <w:szCs w:val="22"/>
        </w:rPr>
        <w:t xml:space="preserve">In case of conflict between the provisions of this addendum and any other provisions of the lease, the provisions of this addendum shall govern. </w:t>
      </w:r>
    </w:p>
    <w:p w14:paraId="3C93CB5D" w14:textId="77777777" w:rsidR="003E02A2" w:rsidRDefault="003E02A2" w:rsidP="003E02A2">
      <w:pPr>
        <w:pStyle w:val="Default"/>
        <w:numPr>
          <w:ilvl w:val="0"/>
          <w:numId w:val="8"/>
        </w:numPr>
        <w:rPr>
          <w:sz w:val="22"/>
          <w:szCs w:val="22"/>
        </w:rPr>
      </w:pPr>
      <w:r>
        <w:rPr>
          <w:sz w:val="22"/>
          <w:szCs w:val="22"/>
        </w:rPr>
        <w:t xml:space="preserve">For purposes of this Lease Section, unlawful activity shall mean: </w:t>
      </w:r>
    </w:p>
    <w:p w14:paraId="0CED7E96" w14:textId="77777777" w:rsidR="003E02A2" w:rsidRDefault="003E02A2" w:rsidP="003E02A2">
      <w:pPr>
        <w:pStyle w:val="Default"/>
        <w:numPr>
          <w:ilvl w:val="0"/>
          <w:numId w:val="7"/>
        </w:numPr>
        <w:rPr>
          <w:sz w:val="22"/>
          <w:szCs w:val="22"/>
        </w:rPr>
      </w:pPr>
      <w:r>
        <w:rPr>
          <w:sz w:val="22"/>
          <w:szCs w:val="22"/>
        </w:rPr>
        <w:t>Any offense defined and prohibited by Section 6-16 (Prohibited Sales and Possession) or Section 6-20 (Purchase or Acceptance of Gift of Liquor by Persons Under Age 21) of the Liquor Control Act of 1934, 235 ILCS 5/6-16 and 5/6-20, or similar City of DeKalb ordinance.</w:t>
      </w:r>
    </w:p>
    <w:p w14:paraId="0E1E0521" w14:textId="77777777" w:rsidR="003E02A2" w:rsidRDefault="003E02A2" w:rsidP="003E02A2">
      <w:pPr>
        <w:pStyle w:val="Default"/>
        <w:numPr>
          <w:ilvl w:val="0"/>
          <w:numId w:val="7"/>
        </w:numPr>
        <w:rPr>
          <w:sz w:val="22"/>
          <w:szCs w:val="22"/>
        </w:rPr>
      </w:pPr>
      <w:r>
        <w:rPr>
          <w:sz w:val="22"/>
          <w:szCs w:val="22"/>
        </w:rPr>
        <w:t xml:space="preserve">Any offense that constitutes a felony or misdemeanor under the Illinois Criminal Code of 1961, 720 ILCS 5/1-1 et seq. </w:t>
      </w:r>
    </w:p>
    <w:p w14:paraId="30B78527" w14:textId="77777777" w:rsidR="003E02A2" w:rsidRDefault="003E02A2" w:rsidP="003E02A2">
      <w:pPr>
        <w:pStyle w:val="Default"/>
        <w:numPr>
          <w:ilvl w:val="0"/>
          <w:numId w:val="7"/>
        </w:numPr>
        <w:rPr>
          <w:sz w:val="22"/>
          <w:szCs w:val="22"/>
        </w:rPr>
      </w:pPr>
      <w:r w:rsidRPr="00AE4774">
        <w:rPr>
          <w:sz w:val="22"/>
          <w:szCs w:val="22"/>
        </w:rPr>
        <w:t xml:space="preserve">Any offense defined and prohibited by Chapter 52, “Offenses against Public Peace, Safety and Morals” of the City of DeKalb Municipal Code. </w:t>
      </w:r>
    </w:p>
    <w:p w14:paraId="0B7BEB8F" w14:textId="27494468" w:rsidR="003E02A2" w:rsidRPr="00AE4774" w:rsidRDefault="003E02A2" w:rsidP="003E02A2">
      <w:pPr>
        <w:pStyle w:val="Default"/>
        <w:numPr>
          <w:ilvl w:val="0"/>
          <w:numId w:val="7"/>
        </w:numPr>
        <w:rPr>
          <w:sz w:val="22"/>
          <w:szCs w:val="22"/>
        </w:rPr>
      </w:pPr>
      <w:r w:rsidRPr="00AE4774">
        <w:rPr>
          <w:sz w:val="22"/>
          <w:szCs w:val="22"/>
        </w:rPr>
        <w:t xml:space="preserve">Any inchoate offense defined and prohibited by Article 8 (Inchoate Offenses) of the Criminal Code of 1961, 720 ILCS 5/8-1, et seq., which is relative to the commission of any of the </w:t>
      </w:r>
      <w:r w:rsidR="00177C69" w:rsidRPr="00AE4774">
        <w:rPr>
          <w:sz w:val="22"/>
          <w:szCs w:val="22"/>
        </w:rPr>
        <w:t>previously mentioned</w:t>
      </w:r>
      <w:r w:rsidRPr="00AE4774">
        <w:rPr>
          <w:sz w:val="22"/>
          <w:szCs w:val="22"/>
        </w:rPr>
        <w:t xml:space="preserve"> principal offenses. </w:t>
      </w:r>
    </w:p>
    <w:p w14:paraId="2C087DE1" w14:textId="532CDBCD" w:rsidR="003E02A2" w:rsidRDefault="003E02A2" w:rsidP="003E02A2">
      <w:pPr>
        <w:pStyle w:val="Default"/>
        <w:numPr>
          <w:ilvl w:val="0"/>
          <w:numId w:val="8"/>
        </w:numPr>
        <w:rPr>
          <w:sz w:val="22"/>
          <w:szCs w:val="22"/>
        </w:rPr>
      </w:pPr>
      <w:r>
        <w:rPr>
          <w:sz w:val="22"/>
          <w:szCs w:val="22"/>
        </w:rPr>
        <w:t xml:space="preserve">Violation of any of the above provisions shall be a material and irreparable violation of the lease and good cause for termination of the tenancy, provided, however, a tenant shall not be retaliated against nor evicted when merely a victim of any unlawful act prohibited herein, but shall be responsible for the acts of his/her guests and persons under his/her control. A single violation of any of the provisions hereof shall be deemed a serious violation and material non-compliance with the lease. It is understood and agreed that a single violation shall be good cause for immediate termination of the lease. Unless otherwise provided by law, proof of violation shall not require criminal conviction, but shall be by a preponderance of the evidence. Tenant consents to venue in any court within the county wherein the unit </w:t>
      </w:r>
      <w:r w:rsidR="00177C69">
        <w:rPr>
          <w:sz w:val="22"/>
          <w:szCs w:val="22"/>
        </w:rPr>
        <w:t>is in</w:t>
      </w:r>
      <w:r>
        <w:rPr>
          <w:sz w:val="22"/>
          <w:szCs w:val="22"/>
        </w:rPr>
        <w:t xml:space="preserve"> the event Owner initiates legal action against the tenant. Tenant hereby waives any objection to any venue chosen by Owner. </w:t>
      </w:r>
    </w:p>
    <w:p w14:paraId="5CD1EBAA" w14:textId="77777777" w:rsidR="003E02A2" w:rsidRDefault="003E02A2" w:rsidP="003E02A2">
      <w:pPr>
        <w:pStyle w:val="Default"/>
        <w:ind w:left="720"/>
        <w:rPr>
          <w:sz w:val="22"/>
          <w:szCs w:val="22"/>
        </w:rPr>
      </w:pPr>
      <w:r>
        <w:rPr>
          <w:sz w:val="22"/>
          <w:szCs w:val="22"/>
        </w:rPr>
        <w:t>To the extent permitted by law, tenant agrees that service of process of any legal proceeding, including but not limited to, a special detainer or forcible detainer action, or service of any notice to tenant, shall be</w:t>
      </w:r>
      <w:r>
        <w:t xml:space="preserve"> </w:t>
      </w:r>
      <w:r>
        <w:rPr>
          <w:sz w:val="22"/>
          <w:szCs w:val="22"/>
        </w:rPr>
        <w:t xml:space="preserve">effective and sufficient for purposes of providing legal service and conferring personal jurisdiction upon any Illinois court as to any tenant, co-signor, occupant or guarantor, if served upon any occupant or other person of suitable age and discretion who is present at the premises and residing therein, notwithstanding the fact that a tenant, co-signor, occupant or guarantor may reside at a different location other than the property address described in the lease agreement. This agreement regarding service is in addition to, and not in lieu of, any manner of service authorized under Illinois law or rule. By signing this lease the undersigned hereby waives any objection to service carried out under the terms of this agreement." </w:t>
      </w:r>
    </w:p>
    <w:p w14:paraId="7C4ACB2C" w14:textId="77777777" w:rsidR="003E02A2" w:rsidRDefault="003E02A2" w:rsidP="003E02A2">
      <w:pPr>
        <w:pStyle w:val="Default"/>
        <w:numPr>
          <w:ilvl w:val="0"/>
          <w:numId w:val="8"/>
        </w:numPr>
        <w:rPr>
          <w:sz w:val="22"/>
          <w:szCs w:val="22"/>
        </w:rPr>
      </w:pPr>
      <w:r>
        <w:rPr>
          <w:sz w:val="22"/>
          <w:szCs w:val="22"/>
        </w:rPr>
        <w:t xml:space="preserve">The Landlord reserves the right to ban tenant guests whose conduct is prohibited by the Crime Free Housing Lease Addendum. Under Section 10.20 of the City Code, the Landlord, property manager or other property owners may execute a banned list or no-trespass agreements prohibiting access to the rental premises by persons other than the tenants listed on a lease. </w:t>
      </w:r>
    </w:p>
    <w:p w14:paraId="5C613ED5" w14:textId="77777777" w:rsidR="003E02A2" w:rsidRDefault="003E02A2" w:rsidP="003E02A2">
      <w:pPr>
        <w:pStyle w:val="Default"/>
        <w:numPr>
          <w:ilvl w:val="0"/>
          <w:numId w:val="8"/>
        </w:numPr>
        <w:rPr>
          <w:sz w:val="22"/>
          <w:szCs w:val="22"/>
        </w:rPr>
      </w:pPr>
      <w:r>
        <w:rPr>
          <w:sz w:val="22"/>
          <w:szCs w:val="22"/>
        </w:rPr>
        <w:t xml:space="preserve">Pursuant to City Code, properties that are deemed to be Chronic Disorderly Houses or Disorderly Rental Premises may be subject to warrantless inspection pursuant to Section 52.06 of the City Code (and other related ordinances). In addition, the property is subject to all other City Codes and Ordinances. </w:t>
      </w:r>
    </w:p>
    <w:p w14:paraId="19B4684B" w14:textId="77777777" w:rsidR="003E02A2" w:rsidRDefault="003E02A2" w:rsidP="003E02A2">
      <w:pPr>
        <w:pStyle w:val="Default"/>
        <w:numPr>
          <w:ilvl w:val="0"/>
          <w:numId w:val="8"/>
        </w:numPr>
        <w:rPr>
          <w:sz w:val="22"/>
          <w:szCs w:val="22"/>
        </w:rPr>
      </w:pPr>
      <w:r>
        <w:rPr>
          <w:sz w:val="22"/>
          <w:szCs w:val="22"/>
        </w:rPr>
        <w:t xml:space="preserve">Additionally, the Landlord has important rights as owner of the property. The Landlord reserve the right to enter the premises (in accordance with the terms of this Lease and applicable law), to enforce the terms of this lease, and to implement an action for forcible entry or eviction. A violation of this crime free lease addendum is a violation of the lease itself, which justifies the Landlord to take prompt legal action against the tenant. </w:t>
      </w:r>
    </w:p>
    <w:p w14:paraId="3911C2D7" w14:textId="77777777" w:rsidR="003E02A2" w:rsidRDefault="003E02A2" w:rsidP="003E02A2">
      <w:pPr>
        <w:pStyle w:val="Default"/>
        <w:rPr>
          <w:sz w:val="22"/>
          <w:szCs w:val="22"/>
        </w:rPr>
      </w:pPr>
    </w:p>
    <w:p w14:paraId="796C716B" w14:textId="77777777" w:rsidR="003E02A2" w:rsidRDefault="003E02A2" w:rsidP="003E02A2">
      <w:pPr>
        <w:pStyle w:val="Default"/>
        <w:rPr>
          <w:sz w:val="22"/>
          <w:szCs w:val="22"/>
        </w:rPr>
      </w:pPr>
    </w:p>
    <w:p w14:paraId="5048025E" w14:textId="77777777" w:rsidR="003E02A2" w:rsidRDefault="003E02A2" w:rsidP="003E02A2">
      <w:pPr>
        <w:pStyle w:val="Default"/>
        <w:rPr>
          <w:sz w:val="22"/>
          <w:szCs w:val="22"/>
        </w:rPr>
      </w:pPr>
    </w:p>
    <w:p w14:paraId="758FAA95" w14:textId="16B59905" w:rsidR="003E02A2" w:rsidRDefault="00365235" w:rsidP="003E02A2">
      <w:pPr>
        <w:pStyle w:val="Default"/>
        <w:ind w:firstLine="360"/>
        <w:rPr>
          <w:sz w:val="22"/>
          <w:szCs w:val="22"/>
        </w:rPr>
      </w:pP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sidR="003E02A2">
        <w:rPr>
          <w:sz w:val="22"/>
          <w:szCs w:val="22"/>
        </w:rPr>
        <w:tab/>
      </w:r>
      <w:r w:rsidR="003E02A2">
        <w:rPr>
          <w:sz w:val="22"/>
          <w:szCs w:val="22"/>
        </w:rPr>
        <w:tab/>
      </w:r>
      <w:r w:rsidR="003E02A2">
        <w:rPr>
          <w:sz w:val="22"/>
          <w:szCs w:val="22"/>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sidR="003E02A2">
        <w:rPr>
          <w:sz w:val="22"/>
          <w:szCs w:val="22"/>
        </w:rPr>
        <w:t xml:space="preserve"> </w:t>
      </w:r>
    </w:p>
    <w:p w14:paraId="23901F8D" w14:textId="07964781" w:rsidR="003E02A2" w:rsidRPr="00AE4774" w:rsidRDefault="003E02A2" w:rsidP="003E02A2">
      <w:pPr>
        <w:pStyle w:val="Default"/>
        <w:ind w:firstLine="360"/>
        <w:rPr>
          <w:rFonts w:asciiTheme="minorHAnsi" w:hAnsiTheme="minorHAnsi"/>
          <w:sz w:val="22"/>
          <w:szCs w:val="22"/>
        </w:rPr>
      </w:pPr>
      <w:r w:rsidRPr="00AE4774">
        <w:rPr>
          <w:rFonts w:asciiTheme="minorHAnsi" w:hAnsiTheme="minorHAnsi"/>
          <w:sz w:val="22"/>
          <w:szCs w:val="22"/>
        </w:rPr>
        <w:t xml:space="preserve">Resident Signature </w:t>
      </w:r>
      <w:r w:rsidRPr="00AE4774">
        <w:rPr>
          <w:rFonts w:asciiTheme="minorHAnsi" w:hAnsiTheme="minorHAnsi"/>
          <w:sz w:val="22"/>
          <w:szCs w:val="22"/>
        </w:rPr>
        <w:tab/>
      </w:r>
      <w:r w:rsidRPr="00AE4774">
        <w:rPr>
          <w:rFonts w:asciiTheme="minorHAnsi" w:hAnsiTheme="minorHAnsi"/>
          <w:sz w:val="22"/>
          <w:szCs w:val="22"/>
        </w:rPr>
        <w:tab/>
      </w:r>
      <w:r w:rsidRPr="00AE4774">
        <w:rPr>
          <w:rFonts w:asciiTheme="minorHAnsi" w:hAnsiTheme="minorHAnsi"/>
          <w:sz w:val="22"/>
          <w:szCs w:val="22"/>
        </w:rPr>
        <w:tab/>
      </w:r>
      <w:r w:rsidRPr="00AE4774">
        <w:rPr>
          <w:rFonts w:asciiTheme="minorHAnsi" w:hAnsiTheme="minorHAnsi"/>
          <w:sz w:val="22"/>
          <w:szCs w:val="22"/>
        </w:rPr>
        <w:tab/>
      </w:r>
      <w:r w:rsidRPr="00AE4774">
        <w:rPr>
          <w:rFonts w:asciiTheme="minorHAnsi" w:hAnsiTheme="minorHAnsi"/>
          <w:sz w:val="22"/>
          <w:szCs w:val="22"/>
        </w:rPr>
        <w:tab/>
      </w:r>
      <w:r w:rsidR="00365235">
        <w:rPr>
          <w:rFonts w:asciiTheme="minorHAnsi" w:hAnsiTheme="minorHAnsi"/>
          <w:sz w:val="22"/>
          <w:szCs w:val="22"/>
        </w:rPr>
        <w:tab/>
      </w:r>
      <w:r w:rsidRPr="00AE4774">
        <w:rPr>
          <w:rFonts w:asciiTheme="minorHAnsi" w:hAnsiTheme="minorHAnsi"/>
          <w:sz w:val="22"/>
          <w:szCs w:val="22"/>
        </w:rPr>
        <w:t xml:space="preserve">Owner’s Signature </w:t>
      </w:r>
    </w:p>
    <w:p w14:paraId="6B171CCB" w14:textId="77777777" w:rsidR="003E02A2" w:rsidRDefault="003E02A2" w:rsidP="003E02A2">
      <w:pPr>
        <w:pStyle w:val="Default"/>
        <w:rPr>
          <w:sz w:val="22"/>
          <w:szCs w:val="22"/>
        </w:rPr>
      </w:pPr>
    </w:p>
    <w:p w14:paraId="70B876E7" w14:textId="77777777" w:rsidR="003E02A2" w:rsidRDefault="003E02A2" w:rsidP="003E02A2">
      <w:pPr>
        <w:pStyle w:val="Default"/>
        <w:rPr>
          <w:sz w:val="22"/>
          <w:szCs w:val="22"/>
        </w:rPr>
      </w:pPr>
    </w:p>
    <w:p w14:paraId="6CBCC03F" w14:textId="77777777" w:rsidR="00365235" w:rsidRDefault="00365235" w:rsidP="00365235">
      <w:pPr>
        <w:pStyle w:val="Default"/>
        <w:ind w:firstLine="360"/>
        <w:rPr>
          <w:sz w:val="22"/>
          <w:szCs w:val="22"/>
        </w:rPr>
      </w:pP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sz w:val="22"/>
          <w:szCs w:val="22"/>
        </w:rPr>
        <w:tab/>
      </w:r>
      <w:r>
        <w:rPr>
          <w:sz w:val="22"/>
          <w:szCs w:val="22"/>
        </w:rPr>
        <w:tab/>
      </w:r>
      <w:r>
        <w:rPr>
          <w:sz w:val="22"/>
          <w:szCs w:val="22"/>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sz w:val="22"/>
          <w:szCs w:val="22"/>
        </w:rPr>
        <w:t xml:space="preserve"> </w:t>
      </w:r>
    </w:p>
    <w:p w14:paraId="625D87DC" w14:textId="6D56EB3A" w:rsidR="00365235" w:rsidRDefault="00365235" w:rsidP="00365235">
      <w:pPr>
        <w:pStyle w:val="Default"/>
        <w:ind w:firstLine="360"/>
        <w:rPr>
          <w:rFonts w:asciiTheme="minorHAnsi" w:hAnsiTheme="minorHAnsi"/>
          <w:sz w:val="22"/>
          <w:szCs w:val="22"/>
        </w:rPr>
      </w:pPr>
      <w:r w:rsidRPr="00AE4774">
        <w:rPr>
          <w:rFonts w:asciiTheme="minorHAnsi" w:hAnsiTheme="minorHAnsi"/>
          <w:sz w:val="22"/>
          <w:szCs w:val="22"/>
        </w:rPr>
        <w:t xml:space="preserve">Resident Signature </w:t>
      </w:r>
      <w:r w:rsidRPr="00AE4774">
        <w:rPr>
          <w:rFonts w:asciiTheme="minorHAnsi" w:hAnsiTheme="minorHAnsi"/>
          <w:sz w:val="22"/>
          <w:szCs w:val="22"/>
        </w:rPr>
        <w:tab/>
      </w:r>
      <w:r w:rsidRPr="00AE4774">
        <w:rPr>
          <w:rFonts w:asciiTheme="minorHAnsi" w:hAnsiTheme="minorHAnsi"/>
          <w:sz w:val="22"/>
          <w:szCs w:val="22"/>
        </w:rPr>
        <w:tab/>
      </w:r>
      <w:r w:rsidRPr="00AE4774">
        <w:rPr>
          <w:rFonts w:asciiTheme="minorHAnsi" w:hAnsiTheme="minorHAnsi"/>
          <w:sz w:val="22"/>
          <w:szCs w:val="22"/>
        </w:rPr>
        <w:tab/>
      </w:r>
      <w:r w:rsidRPr="00AE4774">
        <w:rPr>
          <w:rFonts w:asciiTheme="minorHAnsi" w:hAnsiTheme="minorHAnsi"/>
          <w:sz w:val="22"/>
          <w:szCs w:val="22"/>
        </w:rPr>
        <w:tab/>
      </w:r>
      <w:r w:rsidRPr="00AE4774">
        <w:rPr>
          <w:rFonts w:asciiTheme="minorHAnsi" w:hAnsiTheme="minorHAnsi"/>
          <w:sz w:val="22"/>
          <w:szCs w:val="22"/>
        </w:rPr>
        <w:tab/>
      </w:r>
      <w:r>
        <w:rPr>
          <w:rFonts w:asciiTheme="minorHAnsi" w:hAnsiTheme="minorHAnsi"/>
          <w:sz w:val="22"/>
          <w:szCs w:val="22"/>
        </w:rPr>
        <w:tab/>
        <w:t>Unit / Address</w:t>
      </w:r>
    </w:p>
    <w:p w14:paraId="3A8AFBBE" w14:textId="77777777" w:rsidR="00365235" w:rsidRDefault="00365235" w:rsidP="00365235">
      <w:pPr>
        <w:pStyle w:val="Default"/>
        <w:ind w:firstLine="360"/>
        <w:rPr>
          <w:rFonts w:asciiTheme="minorHAnsi" w:hAnsiTheme="minorHAnsi"/>
          <w:sz w:val="22"/>
          <w:szCs w:val="22"/>
        </w:rPr>
      </w:pPr>
    </w:p>
    <w:p w14:paraId="4B16DDAE" w14:textId="77777777" w:rsidR="00365235" w:rsidRDefault="00365235" w:rsidP="00365235">
      <w:pPr>
        <w:pStyle w:val="Default"/>
        <w:ind w:firstLine="360"/>
        <w:rPr>
          <w:rFonts w:asciiTheme="minorHAnsi" w:hAnsiTheme="minorHAnsi"/>
          <w:sz w:val="22"/>
          <w:szCs w:val="22"/>
        </w:rPr>
      </w:pPr>
    </w:p>
    <w:p w14:paraId="474343FD" w14:textId="77777777" w:rsidR="00365235" w:rsidRDefault="00365235" w:rsidP="00365235">
      <w:pPr>
        <w:pStyle w:val="Default"/>
        <w:ind w:firstLine="360"/>
        <w:rPr>
          <w:sz w:val="22"/>
          <w:szCs w:val="22"/>
        </w:rPr>
      </w:pP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sz w:val="22"/>
          <w:szCs w:val="22"/>
        </w:rPr>
        <w:tab/>
      </w:r>
      <w:r>
        <w:rPr>
          <w:sz w:val="22"/>
          <w:szCs w:val="22"/>
        </w:rPr>
        <w:tab/>
      </w:r>
      <w:r>
        <w:rPr>
          <w:sz w:val="22"/>
          <w:szCs w:val="22"/>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sz w:val="22"/>
          <w:szCs w:val="22"/>
        </w:rPr>
        <w:t xml:space="preserve"> </w:t>
      </w:r>
    </w:p>
    <w:p w14:paraId="7A940A56" w14:textId="4791BB0D" w:rsidR="00365235" w:rsidRDefault="00365235" w:rsidP="00365235">
      <w:pPr>
        <w:pStyle w:val="Default"/>
        <w:ind w:firstLine="360"/>
        <w:rPr>
          <w:rFonts w:asciiTheme="minorHAnsi" w:hAnsiTheme="minorHAnsi"/>
          <w:sz w:val="22"/>
          <w:szCs w:val="22"/>
        </w:rPr>
      </w:pPr>
      <w:r w:rsidRPr="00AE4774">
        <w:rPr>
          <w:rFonts w:asciiTheme="minorHAnsi" w:hAnsiTheme="minorHAnsi"/>
          <w:sz w:val="22"/>
          <w:szCs w:val="22"/>
        </w:rPr>
        <w:t xml:space="preserve">Resident Signature </w:t>
      </w:r>
      <w:r w:rsidRPr="00AE4774">
        <w:rPr>
          <w:rFonts w:asciiTheme="minorHAnsi" w:hAnsiTheme="minorHAnsi"/>
          <w:sz w:val="22"/>
          <w:szCs w:val="22"/>
        </w:rPr>
        <w:tab/>
      </w:r>
      <w:r w:rsidRPr="00AE4774">
        <w:rPr>
          <w:rFonts w:asciiTheme="minorHAnsi" w:hAnsiTheme="minorHAnsi"/>
          <w:sz w:val="22"/>
          <w:szCs w:val="22"/>
        </w:rPr>
        <w:tab/>
      </w:r>
      <w:r w:rsidRPr="00AE4774">
        <w:rPr>
          <w:rFonts w:asciiTheme="minorHAnsi" w:hAnsiTheme="minorHAnsi"/>
          <w:sz w:val="22"/>
          <w:szCs w:val="22"/>
        </w:rPr>
        <w:tab/>
      </w:r>
      <w:r w:rsidRPr="00AE4774">
        <w:rPr>
          <w:rFonts w:asciiTheme="minorHAnsi" w:hAnsiTheme="minorHAnsi"/>
          <w:sz w:val="22"/>
          <w:szCs w:val="22"/>
        </w:rPr>
        <w:tab/>
      </w:r>
      <w:r w:rsidRPr="00AE4774">
        <w:rPr>
          <w:rFonts w:asciiTheme="minorHAnsi" w:hAnsiTheme="minorHAnsi"/>
          <w:sz w:val="22"/>
          <w:szCs w:val="22"/>
        </w:rPr>
        <w:tab/>
      </w:r>
      <w:r>
        <w:rPr>
          <w:rFonts w:asciiTheme="minorHAnsi" w:hAnsiTheme="minorHAnsi"/>
          <w:sz w:val="22"/>
          <w:szCs w:val="22"/>
        </w:rPr>
        <w:tab/>
        <w:t>Date</w:t>
      </w:r>
      <w:r w:rsidRPr="00AE4774">
        <w:rPr>
          <w:rFonts w:asciiTheme="minorHAnsi" w:hAnsiTheme="minorHAnsi"/>
          <w:sz w:val="22"/>
          <w:szCs w:val="22"/>
        </w:rPr>
        <w:t xml:space="preserve"> </w:t>
      </w:r>
    </w:p>
    <w:p w14:paraId="3CC1AEAD" w14:textId="77777777" w:rsidR="00365235" w:rsidRPr="00AE4774" w:rsidRDefault="00365235" w:rsidP="00365235">
      <w:pPr>
        <w:pStyle w:val="Default"/>
        <w:ind w:firstLine="360"/>
        <w:rPr>
          <w:rFonts w:asciiTheme="minorHAnsi" w:hAnsiTheme="minorHAnsi"/>
          <w:sz w:val="22"/>
          <w:szCs w:val="22"/>
        </w:rPr>
      </w:pPr>
    </w:p>
    <w:p w14:paraId="2028203C" w14:textId="604A4311" w:rsidR="00365235" w:rsidRDefault="00365235" w:rsidP="00365235">
      <w:pPr>
        <w:pStyle w:val="Default"/>
        <w:ind w:firstLine="360"/>
        <w:rPr>
          <w:rFonts w:asciiTheme="minorHAnsi" w:hAnsiTheme="minorHAnsi"/>
          <w:sz w:val="22"/>
          <w:szCs w:val="22"/>
        </w:rPr>
      </w:pPr>
      <w:r w:rsidRPr="00AE4774">
        <w:rPr>
          <w:rFonts w:asciiTheme="minorHAnsi" w:hAnsiTheme="minorHAnsi"/>
          <w:sz w:val="22"/>
          <w:szCs w:val="22"/>
        </w:rPr>
        <w:t xml:space="preserve"> </w:t>
      </w:r>
    </w:p>
    <w:p w14:paraId="271E4B21" w14:textId="7990EAEF" w:rsidR="00365235" w:rsidRDefault="00365235" w:rsidP="00365235">
      <w:pPr>
        <w:pStyle w:val="Default"/>
        <w:ind w:firstLine="360"/>
        <w:rPr>
          <w:sz w:val="22"/>
          <w:szCs w:val="22"/>
        </w:rPr>
      </w:pP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sz w:val="22"/>
          <w:szCs w:val="22"/>
        </w:rPr>
        <w:t xml:space="preserve"> </w:t>
      </w:r>
    </w:p>
    <w:p w14:paraId="5035085B" w14:textId="61D892B9" w:rsidR="00365235" w:rsidRDefault="00365235" w:rsidP="00365235">
      <w:pPr>
        <w:pStyle w:val="Default"/>
        <w:ind w:firstLine="360"/>
        <w:rPr>
          <w:rFonts w:asciiTheme="minorHAnsi" w:hAnsiTheme="minorHAnsi"/>
          <w:sz w:val="22"/>
          <w:szCs w:val="22"/>
        </w:rPr>
      </w:pPr>
      <w:r w:rsidRPr="00AE4774">
        <w:rPr>
          <w:rFonts w:asciiTheme="minorHAnsi" w:hAnsiTheme="minorHAnsi"/>
          <w:sz w:val="22"/>
          <w:szCs w:val="22"/>
        </w:rPr>
        <w:t xml:space="preserve">Resident Signature </w:t>
      </w:r>
      <w:r w:rsidRPr="00AE4774">
        <w:rPr>
          <w:rFonts w:asciiTheme="minorHAnsi" w:hAnsiTheme="minorHAnsi"/>
          <w:sz w:val="22"/>
          <w:szCs w:val="22"/>
        </w:rPr>
        <w:tab/>
        <w:t xml:space="preserve"> </w:t>
      </w:r>
    </w:p>
    <w:p w14:paraId="4C81A0DE" w14:textId="24054070" w:rsidR="006C3B51" w:rsidRDefault="006C3B51" w:rsidP="00365235">
      <w:pPr>
        <w:pStyle w:val="Default"/>
        <w:ind w:firstLine="360"/>
        <w:rPr>
          <w:rFonts w:asciiTheme="minorHAnsi" w:hAnsiTheme="minorHAnsi"/>
          <w:sz w:val="22"/>
          <w:szCs w:val="22"/>
        </w:rPr>
      </w:pPr>
    </w:p>
    <w:p w14:paraId="55E04163" w14:textId="17395D37" w:rsidR="006C3B51" w:rsidRDefault="006C3B51" w:rsidP="00365235">
      <w:pPr>
        <w:pStyle w:val="Default"/>
        <w:ind w:firstLine="360"/>
        <w:rPr>
          <w:rFonts w:asciiTheme="minorHAnsi" w:hAnsiTheme="minorHAnsi"/>
          <w:sz w:val="22"/>
          <w:szCs w:val="22"/>
        </w:rPr>
      </w:pPr>
    </w:p>
    <w:p w14:paraId="4A70A4B5" w14:textId="77777777" w:rsidR="006C3B51" w:rsidRDefault="006C3B51" w:rsidP="006C3B51">
      <w:pPr>
        <w:pStyle w:val="Default"/>
        <w:ind w:firstLine="360"/>
        <w:rPr>
          <w:sz w:val="22"/>
          <w:szCs w:val="22"/>
        </w:rPr>
      </w:pP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sz w:val="22"/>
          <w:szCs w:val="22"/>
        </w:rPr>
        <w:t xml:space="preserve"> </w:t>
      </w:r>
    </w:p>
    <w:p w14:paraId="5E6B9FA6" w14:textId="77777777" w:rsidR="006C3B51" w:rsidRPr="00AE4774" w:rsidRDefault="006C3B51" w:rsidP="006C3B51">
      <w:pPr>
        <w:pStyle w:val="Default"/>
        <w:ind w:firstLine="360"/>
        <w:rPr>
          <w:rFonts w:asciiTheme="minorHAnsi" w:hAnsiTheme="minorHAnsi"/>
          <w:sz w:val="22"/>
          <w:szCs w:val="22"/>
        </w:rPr>
      </w:pPr>
      <w:r w:rsidRPr="00AE4774">
        <w:rPr>
          <w:rFonts w:asciiTheme="minorHAnsi" w:hAnsiTheme="minorHAnsi"/>
          <w:sz w:val="22"/>
          <w:szCs w:val="22"/>
        </w:rPr>
        <w:t xml:space="preserve">Resident Signature </w:t>
      </w:r>
      <w:r w:rsidRPr="00AE4774">
        <w:rPr>
          <w:rFonts w:asciiTheme="minorHAnsi" w:hAnsiTheme="minorHAnsi"/>
          <w:sz w:val="22"/>
          <w:szCs w:val="22"/>
        </w:rPr>
        <w:tab/>
        <w:t xml:space="preserve"> </w:t>
      </w:r>
    </w:p>
    <w:p w14:paraId="1BFBD4C5" w14:textId="77777777" w:rsidR="00365235" w:rsidRPr="00AE4774" w:rsidRDefault="00365235" w:rsidP="00365235">
      <w:pPr>
        <w:pStyle w:val="Default"/>
        <w:ind w:firstLine="360"/>
        <w:rPr>
          <w:rFonts w:asciiTheme="minorHAnsi" w:hAnsiTheme="minorHAnsi"/>
          <w:sz w:val="22"/>
          <w:szCs w:val="22"/>
        </w:rPr>
      </w:pPr>
    </w:p>
    <w:p w14:paraId="5A63859F" w14:textId="77777777" w:rsidR="003E02A2" w:rsidRDefault="003E02A2" w:rsidP="003E02A2"/>
    <w:p w14:paraId="370A13F5" w14:textId="77777777" w:rsidR="00434900" w:rsidRDefault="00434900"/>
    <w:sectPr w:rsidR="00434900" w:rsidSect="0041484F">
      <w:type w:val="continuous"/>
      <w:pgSz w:w="12240" w:h="15840" w:code="1"/>
      <w:pgMar w:top="608" w:right="740" w:bottom="1440" w:left="720" w:header="0" w:footer="0" w:gutter="0"/>
      <w:cols w:space="0" w:equalWidth="0">
        <w:col w:w="107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B0DC5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601C6623"/>
    <w:multiLevelType w:val="hybridMultilevel"/>
    <w:tmpl w:val="100E5906"/>
    <w:lvl w:ilvl="0" w:tplc="7F9E39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23714A"/>
    <w:multiLevelType w:val="hybridMultilevel"/>
    <w:tmpl w:val="1E7CF7D2"/>
    <w:lvl w:ilvl="0" w:tplc="1F045354">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5162A1"/>
    <w:multiLevelType w:val="hybridMultilevel"/>
    <w:tmpl w:val="410CDD4E"/>
    <w:lvl w:ilvl="0" w:tplc="56B6F5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EB34A2"/>
    <w:multiLevelType w:val="hybridMultilevel"/>
    <w:tmpl w:val="410CDD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EE50DE0"/>
    <w:multiLevelType w:val="hybridMultilevel"/>
    <w:tmpl w:val="CB50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5F6B84"/>
    <w:multiLevelType w:val="hybridMultilevel"/>
    <w:tmpl w:val="56625F42"/>
    <w:lvl w:ilvl="0" w:tplc="AEBACA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BF070F"/>
    <w:multiLevelType w:val="hybridMultilevel"/>
    <w:tmpl w:val="1D0A823A"/>
    <w:lvl w:ilvl="0" w:tplc="1EFC3038">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205293815">
    <w:abstractNumId w:val="1"/>
  </w:num>
  <w:num w:numId="2" w16cid:durableId="1399590268">
    <w:abstractNumId w:val="10"/>
  </w:num>
  <w:num w:numId="3" w16cid:durableId="1569150537">
    <w:abstractNumId w:val="3"/>
  </w:num>
  <w:num w:numId="4" w16cid:durableId="1628464618">
    <w:abstractNumId w:val="7"/>
  </w:num>
  <w:num w:numId="5" w16cid:durableId="1733193512">
    <w:abstractNumId w:val="6"/>
  </w:num>
  <w:num w:numId="6" w16cid:durableId="222062794">
    <w:abstractNumId w:val="9"/>
  </w:num>
  <w:num w:numId="7" w16cid:durableId="491795985">
    <w:abstractNumId w:val="4"/>
  </w:num>
  <w:num w:numId="8" w16cid:durableId="673144834">
    <w:abstractNumId w:val="8"/>
  </w:num>
  <w:num w:numId="9" w16cid:durableId="857087435">
    <w:abstractNumId w:val="5"/>
  </w:num>
  <w:num w:numId="10" w16cid:durableId="883172956">
    <w:abstractNumId w:val="2"/>
  </w:num>
  <w:num w:numId="11" w16cid:durableId="97321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00"/>
    <w:rsid w:val="00002020"/>
    <w:rsid w:val="000116A3"/>
    <w:rsid w:val="00011B2A"/>
    <w:rsid w:val="00016006"/>
    <w:rsid w:val="0001744C"/>
    <w:rsid w:val="000237F4"/>
    <w:rsid w:val="0002472E"/>
    <w:rsid w:val="00032B5A"/>
    <w:rsid w:val="000362EF"/>
    <w:rsid w:val="00053F59"/>
    <w:rsid w:val="00057AD3"/>
    <w:rsid w:val="00060829"/>
    <w:rsid w:val="000749ED"/>
    <w:rsid w:val="00083478"/>
    <w:rsid w:val="00086BCC"/>
    <w:rsid w:val="00086C06"/>
    <w:rsid w:val="000914E8"/>
    <w:rsid w:val="00096DE5"/>
    <w:rsid w:val="000A0ED2"/>
    <w:rsid w:val="000A68B5"/>
    <w:rsid w:val="000D3B19"/>
    <w:rsid w:val="000D6802"/>
    <w:rsid w:val="000E1824"/>
    <w:rsid w:val="000E5183"/>
    <w:rsid w:val="00115E66"/>
    <w:rsid w:val="0012267B"/>
    <w:rsid w:val="00124FAF"/>
    <w:rsid w:val="001307C1"/>
    <w:rsid w:val="00147069"/>
    <w:rsid w:val="001538F6"/>
    <w:rsid w:val="00167BD2"/>
    <w:rsid w:val="00176F36"/>
    <w:rsid w:val="001779E5"/>
    <w:rsid w:val="00177C69"/>
    <w:rsid w:val="001802F2"/>
    <w:rsid w:val="001815AE"/>
    <w:rsid w:val="00185468"/>
    <w:rsid w:val="001A1D3C"/>
    <w:rsid w:val="001B4994"/>
    <w:rsid w:val="001B5258"/>
    <w:rsid w:val="001B7E26"/>
    <w:rsid w:val="001C0326"/>
    <w:rsid w:val="001C2F44"/>
    <w:rsid w:val="001C54A1"/>
    <w:rsid w:val="001C5B66"/>
    <w:rsid w:val="001C6FBF"/>
    <w:rsid w:val="001D5654"/>
    <w:rsid w:val="001F6838"/>
    <w:rsid w:val="001F69C9"/>
    <w:rsid w:val="00201FA0"/>
    <w:rsid w:val="0021189B"/>
    <w:rsid w:val="002227F9"/>
    <w:rsid w:val="002240EB"/>
    <w:rsid w:val="00224C0B"/>
    <w:rsid w:val="0023099F"/>
    <w:rsid w:val="00230AF6"/>
    <w:rsid w:val="00231E27"/>
    <w:rsid w:val="00247571"/>
    <w:rsid w:val="00261FC8"/>
    <w:rsid w:val="002721FF"/>
    <w:rsid w:val="00277BD0"/>
    <w:rsid w:val="002830D1"/>
    <w:rsid w:val="002876BE"/>
    <w:rsid w:val="00287AC1"/>
    <w:rsid w:val="00292284"/>
    <w:rsid w:val="002936EE"/>
    <w:rsid w:val="002A7FC6"/>
    <w:rsid w:val="002B3FAC"/>
    <w:rsid w:val="002C32EB"/>
    <w:rsid w:val="002C3BE2"/>
    <w:rsid w:val="002C6468"/>
    <w:rsid w:val="002E2F33"/>
    <w:rsid w:val="002E51C3"/>
    <w:rsid w:val="003119F4"/>
    <w:rsid w:val="00314B76"/>
    <w:rsid w:val="00315E7E"/>
    <w:rsid w:val="0031625C"/>
    <w:rsid w:val="00323C6C"/>
    <w:rsid w:val="00342F5F"/>
    <w:rsid w:val="00344985"/>
    <w:rsid w:val="00365235"/>
    <w:rsid w:val="003767DF"/>
    <w:rsid w:val="003802A4"/>
    <w:rsid w:val="00383DB6"/>
    <w:rsid w:val="00385831"/>
    <w:rsid w:val="00387573"/>
    <w:rsid w:val="0039210A"/>
    <w:rsid w:val="00392831"/>
    <w:rsid w:val="003C1115"/>
    <w:rsid w:val="003D157E"/>
    <w:rsid w:val="003D4CDB"/>
    <w:rsid w:val="003E02A2"/>
    <w:rsid w:val="003F3D7D"/>
    <w:rsid w:val="003F5CB5"/>
    <w:rsid w:val="00401B3A"/>
    <w:rsid w:val="004079CF"/>
    <w:rsid w:val="0041146D"/>
    <w:rsid w:val="00411E23"/>
    <w:rsid w:val="0041484F"/>
    <w:rsid w:val="00420BD6"/>
    <w:rsid w:val="004214B6"/>
    <w:rsid w:val="00421971"/>
    <w:rsid w:val="00425345"/>
    <w:rsid w:val="004258F1"/>
    <w:rsid w:val="00434900"/>
    <w:rsid w:val="00435905"/>
    <w:rsid w:val="00442A42"/>
    <w:rsid w:val="00460C66"/>
    <w:rsid w:val="004641F7"/>
    <w:rsid w:val="00480478"/>
    <w:rsid w:val="004805C0"/>
    <w:rsid w:val="00484E4E"/>
    <w:rsid w:val="004850DD"/>
    <w:rsid w:val="004930A9"/>
    <w:rsid w:val="004A4790"/>
    <w:rsid w:val="004B25B3"/>
    <w:rsid w:val="004B6D84"/>
    <w:rsid w:val="004C4E6E"/>
    <w:rsid w:val="004D06C6"/>
    <w:rsid w:val="004D69E7"/>
    <w:rsid w:val="004D7FA5"/>
    <w:rsid w:val="004E2134"/>
    <w:rsid w:val="004F0DB3"/>
    <w:rsid w:val="004F524D"/>
    <w:rsid w:val="004F7EE3"/>
    <w:rsid w:val="00501B7E"/>
    <w:rsid w:val="005330D7"/>
    <w:rsid w:val="00534BDA"/>
    <w:rsid w:val="00536F87"/>
    <w:rsid w:val="00540BFA"/>
    <w:rsid w:val="0054172C"/>
    <w:rsid w:val="00550771"/>
    <w:rsid w:val="00565D0D"/>
    <w:rsid w:val="00575B71"/>
    <w:rsid w:val="0059185E"/>
    <w:rsid w:val="005A3E9D"/>
    <w:rsid w:val="005A7A68"/>
    <w:rsid w:val="005B76AE"/>
    <w:rsid w:val="005B7AA1"/>
    <w:rsid w:val="005C1799"/>
    <w:rsid w:val="005D0199"/>
    <w:rsid w:val="005D1760"/>
    <w:rsid w:val="005E71C5"/>
    <w:rsid w:val="00620DA4"/>
    <w:rsid w:val="00626B90"/>
    <w:rsid w:val="00631DFE"/>
    <w:rsid w:val="00662BEA"/>
    <w:rsid w:val="00667DBF"/>
    <w:rsid w:val="00680380"/>
    <w:rsid w:val="00682ED4"/>
    <w:rsid w:val="00683579"/>
    <w:rsid w:val="0068544A"/>
    <w:rsid w:val="006862ED"/>
    <w:rsid w:val="0069757F"/>
    <w:rsid w:val="006A2932"/>
    <w:rsid w:val="006A4284"/>
    <w:rsid w:val="006B3536"/>
    <w:rsid w:val="006B4A17"/>
    <w:rsid w:val="006B6EFB"/>
    <w:rsid w:val="006B727B"/>
    <w:rsid w:val="006C2118"/>
    <w:rsid w:val="006C3B51"/>
    <w:rsid w:val="006C49E2"/>
    <w:rsid w:val="006C6D84"/>
    <w:rsid w:val="006D447D"/>
    <w:rsid w:val="006F00BD"/>
    <w:rsid w:val="00701CA2"/>
    <w:rsid w:val="00703A37"/>
    <w:rsid w:val="00706FF4"/>
    <w:rsid w:val="0071677F"/>
    <w:rsid w:val="00723857"/>
    <w:rsid w:val="00735FFF"/>
    <w:rsid w:val="00750267"/>
    <w:rsid w:val="0075521E"/>
    <w:rsid w:val="00756638"/>
    <w:rsid w:val="0075792B"/>
    <w:rsid w:val="00771971"/>
    <w:rsid w:val="007732C4"/>
    <w:rsid w:val="007737EE"/>
    <w:rsid w:val="00775993"/>
    <w:rsid w:val="007802D4"/>
    <w:rsid w:val="00782D10"/>
    <w:rsid w:val="00791FE0"/>
    <w:rsid w:val="007949AF"/>
    <w:rsid w:val="00794F99"/>
    <w:rsid w:val="007A53F6"/>
    <w:rsid w:val="007A6979"/>
    <w:rsid w:val="007C2234"/>
    <w:rsid w:val="007D1787"/>
    <w:rsid w:val="007D3F1B"/>
    <w:rsid w:val="007D53AF"/>
    <w:rsid w:val="007E1AD6"/>
    <w:rsid w:val="007E63B6"/>
    <w:rsid w:val="007F22C8"/>
    <w:rsid w:val="007F691E"/>
    <w:rsid w:val="0080758E"/>
    <w:rsid w:val="00811B8C"/>
    <w:rsid w:val="00812827"/>
    <w:rsid w:val="008239F9"/>
    <w:rsid w:val="008249DC"/>
    <w:rsid w:val="00825952"/>
    <w:rsid w:val="0083030D"/>
    <w:rsid w:val="008424EC"/>
    <w:rsid w:val="00851234"/>
    <w:rsid w:val="0085411C"/>
    <w:rsid w:val="008547DB"/>
    <w:rsid w:val="008558AF"/>
    <w:rsid w:val="00865F9D"/>
    <w:rsid w:val="008727D0"/>
    <w:rsid w:val="00874EEF"/>
    <w:rsid w:val="008935E0"/>
    <w:rsid w:val="008949F0"/>
    <w:rsid w:val="008A4D6D"/>
    <w:rsid w:val="008C38D4"/>
    <w:rsid w:val="008D35AB"/>
    <w:rsid w:val="009004BF"/>
    <w:rsid w:val="00904A1D"/>
    <w:rsid w:val="009068F8"/>
    <w:rsid w:val="00926C5A"/>
    <w:rsid w:val="009272E6"/>
    <w:rsid w:val="00936869"/>
    <w:rsid w:val="00953B70"/>
    <w:rsid w:val="0097528F"/>
    <w:rsid w:val="00985E83"/>
    <w:rsid w:val="00987E7B"/>
    <w:rsid w:val="00990F11"/>
    <w:rsid w:val="009A0606"/>
    <w:rsid w:val="009A23C6"/>
    <w:rsid w:val="009A3723"/>
    <w:rsid w:val="009B6C0D"/>
    <w:rsid w:val="009E1514"/>
    <w:rsid w:val="00A02BD6"/>
    <w:rsid w:val="00A041C1"/>
    <w:rsid w:val="00A055C5"/>
    <w:rsid w:val="00A27745"/>
    <w:rsid w:val="00A27F99"/>
    <w:rsid w:val="00A3113F"/>
    <w:rsid w:val="00A319DB"/>
    <w:rsid w:val="00A36134"/>
    <w:rsid w:val="00A54312"/>
    <w:rsid w:val="00A62FBC"/>
    <w:rsid w:val="00A64E77"/>
    <w:rsid w:val="00A7634F"/>
    <w:rsid w:val="00A84415"/>
    <w:rsid w:val="00A915A1"/>
    <w:rsid w:val="00A95451"/>
    <w:rsid w:val="00AA6409"/>
    <w:rsid w:val="00AB2A3D"/>
    <w:rsid w:val="00AB3CB7"/>
    <w:rsid w:val="00AC441C"/>
    <w:rsid w:val="00AD1E66"/>
    <w:rsid w:val="00AD6C60"/>
    <w:rsid w:val="00AD79CF"/>
    <w:rsid w:val="00AE39B3"/>
    <w:rsid w:val="00AE672E"/>
    <w:rsid w:val="00AF755F"/>
    <w:rsid w:val="00B05345"/>
    <w:rsid w:val="00B2446B"/>
    <w:rsid w:val="00B31E8C"/>
    <w:rsid w:val="00B43CA9"/>
    <w:rsid w:val="00B51EB6"/>
    <w:rsid w:val="00B7253E"/>
    <w:rsid w:val="00B93378"/>
    <w:rsid w:val="00BA1EF5"/>
    <w:rsid w:val="00BA6F09"/>
    <w:rsid w:val="00BB2598"/>
    <w:rsid w:val="00BB574F"/>
    <w:rsid w:val="00BB6EB4"/>
    <w:rsid w:val="00BC3FC1"/>
    <w:rsid w:val="00BD55C9"/>
    <w:rsid w:val="00BD7670"/>
    <w:rsid w:val="00BE324A"/>
    <w:rsid w:val="00BE4201"/>
    <w:rsid w:val="00C0441D"/>
    <w:rsid w:val="00C262D9"/>
    <w:rsid w:val="00C32590"/>
    <w:rsid w:val="00C578C1"/>
    <w:rsid w:val="00C84504"/>
    <w:rsid w:val="00C949A4"/>
    <w:rsid w:val="00C954B8"/>
    <w:rsid w:val="00CA6F6C"/>
    <w:rsid w:val="00CB0FEA"/>
    <w:rsid w:val="00CC131A"/>
    <w:rsid w:val="00CC4DE0"/>
    <w:rsid w:val="00CC7B2A"/>
    <w:rsid w:val="00CD7D19"/>
    <w:rsid w:val="00CE1C71"/>
    <w:rsid w:val="00CE4C37"/>
    <w:rsid w:val="00CE5B13"/>
    <w:rsid w:val="00CE6D9B"/>
    <w:rsid w:val="00CE72F2"/>
    <w:rsid w:val="00CF2CE4"/>
    <w:rsid w:val="00CF3BE8"/>
    <w:rsid w:val="00D120F5"/>
    <w:rsid w:val="00D20220"/>
    <w:rsid w:val="00D22E15"/>
    <w:rsid w:val="00D36068"/>
    <w:rsid w:val="00D41A0A"/>
    <w:rsid w:val="00D52A95"/>
    <w:rsid w:val="00D54F1A"/>
    <w:rsid w:val="00D61EAB"/>
    <w:rsid w:val="00D653D4"/>
    <w:rsid w:val="00D710CC"/>
    <w:rsid w:val="00D86EB4"/>
    <w:rsid w:val="00D951ED"/>
    <w:rsid w:val="00DA0A2A"/>
    <w:rsid w:val="00DA553A"/>
    <w:rsid w:val="00DB0B6F"/>
    <w:rsid w:val="00DB5364"/>
    <w:rsid w:val="00DB6738"/>
    <w:rsid w:val="00DD41EC"/>
    <w:rsid w:val="00DE2012"/>
    <w:rsid w:val="00DE7078"/>
    <w:rsid w:val="00DE7AFE"/>
    <w:rsid w:val="00E01138"/>
    <w:rsid w:val="00E044F8"/>
    <w:rsid w:val="00E16C37"/>
    <w:rsid w:val="00E31405"/>
    <w:rsid w:val="00E34336"/>
    <w:rsid w:val="00E35AE4"/>
    <w:rsid w:val="00E37772"/>
    <w:rsid w:val="00E43531"/>
    <w:rsid w:val="00E46DE8"/>
    <w:rsid w:val="00E47995"/>
    <w:rsid w:val="00E5064E"/>
    <w:rsid w:val="00E660D2"/>
    <w:rsid w:val="00E77DCC"/>
    <w:rsid w:val="00E83A40"/>
    <w:rsid w:val="00E87F49"/>
    <w:rsid w:val="00E90784"/>
    <w:rsid w:val="00E93D00"/>
    <w:rsid w:val="00EA3D88"/>
    <w:rsid w:val="00EB36C7"/>
    <w:rsid w:val="00EB498D"/>
    <w:rsid w:val="00EB7C2C"/>
    <w:rsid w:val="00EC781B"/>
    <w:rsid w:val="00EE283E"/>
    <w:rsid w:val="00EF40CF"/>
    <w:rsid w:val="00F11F3A"/>
    <w:rsid w:val="00F14F6B"/>
    <w:rsid w:val="00F16D3B"/>
    <w:rsid w:val="00F2048C"/>
    <w:rsid w:val="00F22A52"/>
    <w:rsid w:val="00F2331D"/>
    <w:rsid w:val="00F41505"/>
    <w:rsid w:val="00F42619"/>
    <w:rsid w:val="00F42F33"/>
    <w:rsid w:val="00F51153"/>
    <w:rsid w:val="00F57E73"/>
    <w:rsid w:val="00F6239C"/>
    <w:rsid w:val="00F65EDD"/>
    <w:rsid w:val="00F732F1"/>
    <w:rsid w:val="00F76453"/>
    <w:rsid w:val="00F906E6"/>
    <w:rsid w:val="00F96995"/>
    <w:rsid w:val="00FA36CD"/>
    <w:rsid w:val="00FB4EC8"/>
    <w:rsid w:val="00FC7FDD"/>
    <w:rsid w:val="00FD2363"/>
    <w:rsid w:val="00FD65BA"/>
    <w:rsid w:val="00FE439D"/>
    <w:rsid w:val="00FF47FC"/>
    <w:rsid w:val="00FF4C3A"/>
    <w:rsid w:val="00FF74B5"/>
    <w:rsid w:val="0DA8B945"/>
    <w:rsid w:val="3E976872"/>
    <w:rsid w:val="706732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EF08A1"/>
  <w15:chartTrackingRefBased/>
  <w15:docId w15:val="{82D3973D-09DA-414F-A271-DCC198B4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90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AFE"/>
    <w:rPr>
      <w:color w:val="0563C1" w:themeColor="hyperlink"/>
      <w:u w:val="single"/>
    </w:rPr>
  </w:style>
  <w:style w:type="character" w:styleId="UnresolvedMention">
    <w:name w:val="Unresolved Mention"/>
    <w:basedOn w:val="DefaultParagraphFont"/>
    <w:uiPriority w:val="99"/>
    <w:semiHidden/>
    <w:unhideWhenUsed/>
    <w:rsid w:val="00DE7AFE"/>
    <w:rPr>
      <w:color w:val="808080"/>
      <w:shd w:val="clear" w:color="auto" w:fill="E6E6E6"/>
    </w:rPr>
  </w:style>
  <w:style w:type="paragraph" w:styleId="ListParagraph">
    <w:name w:val="List Paragraph"/>
    <w:basedOn w:val="Normal"/>
    <w:uiPriority w:val="34"/>
    <w:qFormat/>
    <w:rsid w:val="00F57E73"/>
    <w:pPr>
      <w:ind w:left="720"/>
      <w:contextualSpacing/>
    </w:pPr>
  </w:style>
  <w:style w:type="paragraph" w:styleId="BalloonText">
    <w:name w:val="Balloon Text"/>
    <w:basedOn w:val="Normal"/>
    <w:link w:val="BalloonTextChar"/>
    <w:uiPriority w:val="99"/>
    <w:semiHidden/>
    <w:unhideWhenUsed/>
    <w:rsid w:val="00A54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312"/>
    <w:rPr>
      <w:rFonts w:ascii="Segoe UI" w:eastAsia="Calibri" w:hAnsi="Segoe UI" w:cs="Segoe UI"/>
      <w:sz w:val="18"/>
      <w:szCs w:val="18"/>
    </w:rPr>
  </w:style>
  <w:style w:type="paragraph" w:customStyle="1" w:styleId="Default">
    <w:name w:val="Default"/>
    <w:rsid w:val="003E02A2"/>
    <w:pPr>
      <w:autoSpaceDE w:val="0"/>
      <w:autoSpaceDN w:val="0"/>
      <w:adjustRightInd w:val="0"/>
      <w:spacing w:after="0" w:line="240" w:lineRule="auto"/>
    </w:pPr>
    <w:rPr>
      <w:rFonts w:ascii="Cambria" w:eastAsiaTheme="minorHAnsi" w:hAnsi="Cambria" w:cs="Cambria"/>
      <w:color w:val="000000"/>
      <w:sz w:val="24"/>
      <w:szCs w:val="24"/>
      <w:lang w:eastAsia="en-US"/>
    </w:rPr>
  </w:style>
  <w:style w:type="table" w:styleId="TableGrid">
    <w:name w:val="Table Grid"/>
    <w:basedOn w:val="TableNormal"/>
    <w:uiPriority w:val="39"/>
    <w:rsid w:val="00287AC1"/>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Hwang</dc:creator>
  <cp:keywords/>
  <dc:description/>
  <cp:lastModifiedBy>Golden Hwang</cp:lastModifiedBy>
  <cp:revision>155</cp:revision>
  <cp:lastPrinted>2022-11-04T00:50:00Z</cp:lastPrinted>
  <dcterms:created xsi:type="dcterms:W3CDTF">2024-02-22T16:00:00Z</dcterms:created>
  <dcterms:modified xsi:type="dcterms:W3CDTF">2026-01-27T18:50:00Z</dcterms:modified>
</cp:coreProperties>
</file>